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9BCF2" w14:textId="62336747" w:rsidR="00834CB8" w:rsidRDefault="00834CB8" w:rsidP="00834CB8">
      <w:pPr>
        <w:tabs>
          <w:tab w:val="left" w:pos="1440"/>
        </w:tabs>
      </w:pPr>
    </w:p>
    <w:p w14:paraId="690E01CE" w14:textId="379EAE95" w:rsidR="00834CB8" w:rsidRDefault="00834CB8" w:rsidP="00834CB8">
      <w:pPr>
        <w:tabs>
          <w:tab w:val="left" w:pos="1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</w:p>
    <w:p w14:paraId="5D9C52E2" w14:textId="07F2833F" w:rsidR="00834CB8" w:rsidRDefault="00834CB8" w:rsidP="00834CB8">
      <w:pPr>
        <w:tabs>
          <w:tab w:val="left" w:pos="14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of General Meeting held</w:t>
      </w:r>
    </w:p>
    <w:p w14:paraId="7DA1B67D" w14:textId="49926FF5" w:rsidR="00834CB8" w:rsidRDefault="001B0D8D" w:rsidP="00EC3879">
      <w:pPr>
        <w:tabs>
          <w:tab w:val="left" w:pos="14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1B0D8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August 2024</w:t>
      </w:r>
    </w:p>
    <w:p w14:paraId="7785BA8E" w14:textId="20AE6E6B" w:rsidR="00834CB8" w:rsidRDefault="00834CB8" w:rsidP="00834CB8">
      <w:pPr>
        <w:tabs>
          <w:tab w:val="left" w:pos="14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at Novotel Sunshine Coast Resort</w:t>
      </w:r>
    </w:p>
    <w:p w14:paraId="5ECEBEDC" w14:textId="3C7CDC68" w:rsidR="00834CB8" w:rsidRDefault="00834CB8" w:rsidP="00834CB8">
      <w:pPr>
        <w:tabs>
          <w:tab w:val="left" w:pos="1440"/>
        </w:tabs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1595"/>
        <w:gridCol w:w="993"/>
        <w:gridCol w:w="4544"/>
        <w:gridCol w:w="1216"/>
      </w:tblGrid>
      <w:tr w:rsidR="00834CB8" w14:paraId="14F1929A" w14:textId="77777777" w:rsidTr="00834CB8">
        <w:tc>
          <w:tcPr>
            <w:tcW w:w="668" w:type="dxa"/>
          </w:tcPr>
          <w:p w14:paraId="13298522" w14:textId="4E041129" w:rsidR="00834CB8" w:rsidRDefault="00834CB8" w:rsidP="00834CB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1595" w:type="dxa"/>
          </w:tcPr>
          <w:p w14:paraId="3AE51389" w14:textId="34CF4950" w:rsidR="00834CB8" w:rsidRDefault="00834CB8" w:rsidP="00834CB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Heading</w:t>
            </w:r>
          </w:p>
        </w:tc>
        <w:tc>
          <w:tcPr>
            <w:tcW w:w="5537" w:type="dxa"/>
            <w:gridSpan w:val="2"/>
          </w:tcPr>
          <w:p w14:paraId="012B52BA" w14:textId="29427C30" w:rsidR="00834CB8" w:rsidRDefault="00834CB8" w:rsidP="00834CB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1216" w:type="dxa"/>
          </w:tcPr>
          <w:p w14:paraId="761168E2" w14:textId="0B4CE6BB" w:rsidR="00834CB8" w:rsidRDefault="00834CB8" w:rsidP="00834CB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</w:tr>
      <w:tr w:rsidR="00834CB8" w14:paraId="29EB111D" w14:textId="77777777" w:rsidTr="00834CB8">
        <w:tc>
          <w:tcPr>
            <w:tcW w:w="668" w:type="dxa"/>
          </w:tcPr>
          <w:p w14:paraId="1291DD90" w14:textId="2E3A0221" w:rsidR="00834CB8" w:rsidRPr="00834CB8" w:rsidRDefault="00F247EE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95" w:type="dxa"/>
          </w:tcPr>
          <w:p w14:paraId="00ED98F6" w14:textId="523F94F2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834CB8">
              <w:rPr>
                <w:sz w:val="20"/>
                <w:szCs w:val="20"/>
              </w:rPr>
              <w:t>Opening</w:t>
            </w:r>
            <w:r w:rsidR="00F247EE">
              <w:rPr>
                <w:sz w:val="20"/>
                <w:szCs w:val="20"/>
              </w:rPr>
              <w:t xml:space="preserve"> and welcome</w:t>
            </w:r>
          </w:p>
        </w:tc>
        <w:tc>
          <w:tcPr>
            <w:tcW w:w="5537" w:type="dxa"/>
            <w:gridSpan w:val="2"/>
          </w:tcPr>
          <w:p w14:paraId="76789315" w14:textId="7453338B" w:rsid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834CB8">
              <w:rPr>
                <w:sz w:val="20"/>
                <w:szCs w:val="20"/>
              </w:rPr>
              <w:t xml:space="preserve">Meeting opened at </w:t>
            </w:r>
            <w:r w:rsidR="00D72599">
              <w:rPr>
                <w:sz w:val="20"/>
                <w:szCs w:val="20"/>
              </w:rPr>
              <w:t>7.31 pm</w:t>
            </w:r>
          </w:p>
          <w:p w14:paraId="3611B8F6" w14:textId="35B3373A" w:rsidR="00834CB8" w:rsidRPr="00834CB8" w:rsidRDefault="00FE5FB4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Sophie Lever welcomed everyone.</w:t>
            </w:r>
          </w:p>
        </w:tc>
        <w:tc>
          <w:tcPr>
            <w:tcW w:w="1216" w:type="dxa"/>
          </w:tcPr>
          <w:p w14:paraId="60F1738F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6683181C" w14:textId="77777777" w:rsidTr="00834CB8">
        <w:tc>
          <w:tcPr>
            <w:tcW w:w="668" w:type="dxa"/>
          </w:tcPr>
          <w:p w14:paraId="39FC490C" w14:textId="4C1B21FD" w:rsidR="00834CB8" w:rsidRPr="00834CB8" w:rsidRDefault="00F247EE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595" w:type="dxa"/>
          </w:tcPr>
          <w:p w14:paraId="1E8B1E17" w14:textId="75EDBA23" w:rsidR="00834CB8" w:rsidRPr="00834CB8" w:rsidRDefault="00F247EE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 and atte</w:t>
            </w:r>
            <w:r w:rsidR="00FE5FB4">
              <w:rPr>
                <w:sz w:val="20"/>
                <w:szCs w:val="20"/>
              </w:rPr>
              <w:t>ndance</w:t>
            </w:r>
          </w:p>
        </w:tc>
        <w:tc>
          <w:tcPr>
            <w:tcW w:w="5537" w:type="dxa"/>
            <w:gridSpan w:val="2"/>
          </w:tcPr>
          <w:p w14:paraId="755231EE" w14:textId="77777777" w:rsidR="00834CB8" w:rsidRP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834CB8">
              <w:rPr>
                <w:sz w:val="20"/>
                <w:szCs w:val="20"/>
              </w:rPr>
              <w:t>See attached Attendance Sheet</w:t>
            </w:r>
          </w:p>
          <w:p w14:paraId="0BE2D752" w14:textId="627317C1" w:rsid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 w:rsidRPr="00834CB8">
              <w:rPr>
                <w:sz w:val="20"/>
                <w:szCs w:val="20"/>
              </w:rPr>
              <w:t xml:space="preserve">Apologies: </w:t>
            </w:r>
            <w:r w:rsidR="001B0D8D">
              <w:rPr>
                <w:sz w:val="20"/>
                <w:szCs w:val="20"/>
              </w:rPr>
              <w:t xml:space="preserve">Derek Brown, Geoff </w:t>
            </w:r>
            <w:r w:rsidR="0081289E">
              <w:rPr>
                <w:sz w:val="20"/>
                <w:szCs w:val="20"/>
              </w:rPr>
              <w:t xml:space="preserve">and Jocelyn </w:t>
            </w:r>
            <w:r w:rsidR="001B0D8D">
              <w:rPr>
                <w:sz w:val="20"/>
                <w:szCs w:val="20"/>
              </w:rPr>
              <w:t>Billard</w:t>
            </w:r>
            <w:r w:rsidR="0081289E">
              <w:rPr>
                <w:sz w:val="20"/>
                <w:szCs w:val="20"/>
              </w:rPr>
              <w:t>, Nathan Dabbs</w:t>
            </w:r>
            <w:r w:rsidR="006930C1">
              <w:rPr>
                <w:sz w:val="20"/>
                <w:szCs w:val="20"/>
              </w:rPr>
              <w:t xml:space="preserve">, </w:t>
            </w:r>
            <w:r w:rsidR="00DB4ED2">
              <w:rPr>
                <w:sz w:val="20"/>
                <w:szCs w:val="20"/>
              </w:rPr>
              <w:t>Karen Willett</w:t>
            </w:r>
            <w:r w:rsidR="004C3CEB">
              <w:rPr>
                <w:sz w:val="20"/>
                <w:szCs w:val="20"/>
              </w:rPr>
              <w:t>, Geoff Baker</w:t>
            </w:r>
          </w:p>
          <w:p w14:paraId="5A0E0BD4" w14:textId="0AAF8DE2" w:rsidR="00834CB8" w:rsidRP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67E8BC0C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DB4ED2" w14:paraId="1128CCA5" w14:textId="77777777" w:rsidTr="00834CB8">
        <w:tc>
          <w:tcPr>
            <w:tcW w:w="668" w:type="dxa"/>
          </w:tcPr>
          <w:p w14:paraId="46EC1CD0" w14:textId="2666A953" w:rsidR="00DB4ED2" w:rsidRDefault="007156A2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95" w:type="dxa"/>
          </w:tcPr>
          <w:p w14:paraId="6B1A3226" w14:textId="600A657D" w:rsidR="00DB4ED2" w:rsidRDefault="00DB4ED2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Adjournment of General Meeting to allow for AGM</w:t>
            </w:r>
          </w:p>
        </w:tc>
        <w:tc>
          <w:tcPr>
            <w:tcW w:w="5537" w:type="dxa"/>
            <w:gridSpan w:val="2"/>
          </w:tcPr>
          <w:p w14:paraId="33D10642" w14:textId="77777777" w:rsidR="00054B96" w:rsidRDefault="00054B96" w:rsidP="00054B96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Sophie proceeded to suspend the General Meeting so the AGM could take place. Meeting suspended at 7.35 pm</w:t>
            </w:r>
          </w:p>
          <w:p w14:paraId="6702CCCB" w14:textId="74E9F388" w:rsidR="00DB4ED2" w:rsidRPr="00834CB8" w:rsidRDefault="00054B96" w:rsidP="00054B96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resumed at 7.43 pm</w:t>
            </w:r>
          </w:p>
        </w:tc>
        <w:tc>
          <w:tcPr>
            <w:tcW w:w="1216" w:type="dxa"/>
          </w:tcPr>
          <w:p w14:paraId="717784A6" w14:textId="77777777" w:rsidR="00DB4ED2" w:rsidRPr="00834CB8" w:rsidRDefault="00DB4ED2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7304F7DC" w14:textId="77777777" w:rsidTr="00834CB8">
        <w:tc>
          <w:tcPr>
            <w:tcW w:w="668" w:type="dxa"/>
          </w:tcPr>
          <w:p w14:paraId="52E8ED61" w14:textId="3759B457" w:rsidR="00834CB8" w:rsidRPr="00834CB8" w:rsidRDefault="007156A2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6B1D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</w:tcPr>
          <w:p w14:paraId="1149FEF1" w14:textId="77777777" w:rsidR="00E82E73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Minutes of Previous </w:t>
            </w:r>
          </w:p>
          <w:p w14:paraId="0589EA24" w14:textId="591D6530" w:rsidR="00834CB8" w:rsidRDefault="00E82E73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</w:t>
            </w:r>
            <w:r w:rsidR="00834CB8">
              <w:rPr>
                <w:sz w:val="20"/>
                <w:szCs w:val="20"/>
              </w:rPr>
              <w:t>Meeting</w:t>
            </w:r>
          </w:p>
          <w:p w14:paraId="7E20B1CF" w14:textId="77777777" w:rsidR="00046B1D" w:rsidRDefault="00046B1D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  <w:p w14:paraId="4CE793AE" w14:textId="1C4128F5" w:rsidR="00046B1D" w:rsidRPr="00834CB8" w:rsidRDefault="00046B1D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537" w:type="dxa"/>
            <w:gridSpan w:val="2"/>
          </w:tcPr>
          <w:p w14:paraId="2B7EC954" w14:textId="3FCCFF82" w:rsidR="004F3231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 of the last General Meeting held on the</w:t>
            </w:r>
            <w:r w:rsidR="001B0D8D">
              <w:rPr>
                <w:sz w:val="20"/>
                <w:szCs w:val="20"/>
              </w:rPr>
              <w:t xml:space="preserve"> </w:t>
            </w:r>
            <w:r w:rsidR="00E82E73">
              <w:rPr>
                <w:sz w:val="20"/>
                <w:szCs w:val="20"/>
              </w:rPr>
              <w:t>14</w:t>
            </w:r>
            <w:r w:rsidR="00E82E73" w:rsidRPr="0004166F">
              <w:rPr>
                <w:sz w:val="20"/>
                <w:szCs w:val="20"/>
                <w:vertAlign w:val="superscript"/>
              </w:rPr>
              <w:t>th of</w:t>
            </w:r>
            <w:r w:rsidR="0004166F">
              <w:rPr>
                <w:sz w:val="20"/>
                <w:szCs w:val="20"/>
              </w:rPr>
              <w:t xml:space="preserve"> August 2024</w:t>
            </w:r>
            <w:r>
              <w:rPr>
                <w:sz w:val="20"/>
                <w:szCs w:val="20"/>
              </w:rPr>
              <w:t xml:space="preserve"> were </w:t>
            </w:r>
            <w:r w:rsidR="00E82E73">
              <w:rPr>
                <w:sz w:val="20"/>
                <w:szCs w:val="20"/>
              </w:rPr>
              <w:t>moved for approval.</w:t>
            </w:r>
            <w:r>
              <w:rPr>
                <w:sz w:val="20"/>
                <w:szCs w:val="20"/>
              </w:rPr>
              <w:t xml:space="preserve">  </w:t>
            </w:r>
            <w:r w:rsidR="00B64B9D">
              <w:rPr>
                <w:sz w:val="20"/>
                <w:szCs w:val="20"/>
              </w:rPr>
              <w:t xml:space="preserve">Copy of Minutes on website. </w:t>
            </w:r>
          </w:p>
          <w:p w14:paraId="671DAA76" w14:textId="77777777" w:rsidR="00E17381" w:rsidRDefault="00E17381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  <w:p w14:paraId="31E2606B" w14:textId="466E5381" w:rsidR="00E17381" w:rsidRDefault="00910AA7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Moved: Tony Freeman</w:t>
            </w:r>
          </w:p>
          <w:p w14:paraId="34A57799" w14:textId="6E1F04B7" w:rsidR="00E17381" w:rsidRDefault="00910AA7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Seconded: </w:t>
            </w:r>
            <w:r w:rsidR="00E17381">
              <w:rPr>
                <w:sz w:val="20"/>
                <w:szCs w:val="20"/>
              </w:rPr>
              <w:t>Sue</w:t>
            </w:r>
            <w:r>
              <w:rPr>
                <w:sz w:val="20"/>
                <w:szCs w:val="20"/>
              </w:rPr>
              <w:t xml:space="preserve"> Smith</w:t>
            </w:r>
          </w:p>
          <w:p w14:paraId="4DB9F2F3" w14:textId="77777777" w:rsidR="00910AA7" w:rsidRDefault="00910AA7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  <w:p w14:paraId="288728C5" w14:textId="62D9C22A" w:rsidR="00910AA7" w:rsidRDefault="00910AA7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Carried.</w:t>
            </w:r>
          </w:p>
          <w:p w14:paraId="088DEE4C" w14:textId="77777777" w:rsidR="008C0AD9" w:rsidRDefault="008C0AD9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  <w:p w14:paraId="6B195433" w14:textId="48843EF2" w:rsidR="003130F6" w:rsidRPr="00834CB8" w:rsidRDefault="003130F6" w:rsidP="00362192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45C00823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E778BC" w14:paraId="66DD749C" w14:textId="77777777" w:rsidTr="00834CB8">
        <w:tc>
          <w:tcPr>
            <w:tcW w:w="668" w:type="dxa"/>
          </w:tcPr>
          <w:p w14:paraId="6FF5CBA3" w14:textId="5AF0322C" w:rsidR="00E778BC" w:rsidRDefault="0084613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595" w:type="dxa"/>
          </w:tcPr>
          <w:p w14:paraId="43921231" w14:textId="2216E620" w:rsidR="00E778BC" w:rsidRDefault="00E778BC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President</w:t>
            </w:r>
            <w:r w:rsidR="00846139">
              <w:rPr>
                <w:sz w:val="20"/>
                <w:szCs w:val="20"/>
              </w:rPr>
              <w:t>’s Report</w:t>
            </w:r>
            <w:r w:rsidR="003816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37" w:type="dxa"/>
            <w:gridSpan w:val="2"/>
          </w:tcPr>
          <w:p w14:paraId="55D0C3E2" w14:textId="0AF460B1" w:rsidR="00E778BC" w:rsidRDefault="00381657" w:rsidP="00046B1D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</w:t>
            </w:r>
            <w:r w:rsidR="00846139">
              <w:rPr>
                <w:sz w:val="20"/>
                <w:szCs w:val="20"/>
              </w:rPr>
              <w:t xml:space="preserve"> Hamlyn</w:t>
            </w:r>
            <w:r>
              <w:rPr>
                <w:sz w:val="20"/>
                <w:szCs w:val="20"/>
              </w:rPr>
              <w:t xml:space="preserve">, as new </w:t>
            </w:r>
            <w:r w:rsidR="00BA11B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resident, gave a brief </w:t>
            </w:r>
            <w:r w:rsidR="00C12C39">
              <w:rPr>
                <w:sz w:val="20"/>
                <w:szCs w:val="20"/>
              </w:rPr>
              <w:t xml:space="preserve">introduction </w:t>
            </w:r>
            <w:r w:rsidR="00BA11BF">
              <w:rPr>
                <w:sz w:val="20"/>
                <w:szCs w:val="20"/>
              </w:rPr>
              <w:t xml:space="preserve">of himself </w:t>
            </w:r>
            <w:r w:rsidR="0001605A">
              <w:rPr>
                <w:sz w:val="20"/>
                <w:szCs w:val="20"/>
              </w:rPr>
              <w:t xml:space="preserve">also </w:t>
            </w:r>
            <w:r w:rsidR="00BA11BF">
              <w:rPr>
                <w:sz w:val="20"/>
                <w:szCs w:val="20"/>
              </w:rPr>
              <w:t xml:space="preserve">noting that Sophie has been the longest standing member of the TWRA. </w:t>
            </w:r>
            <w:r w:rsidR="00A513D6">
              <w:rPr>
                <w:sz w:val="20"/>
                <w:szCs w:val="20"/>
              </w:rPr>
              <w:t xml:space="preserve">He noted that </w:t>
            </w:r>
            <w:r w:rsidR="005B105F">
              <w:rPr>
                <w:sz w:val="20"/>
                <w:szCs w:val="20"/>
              </w:rPr>
              <w:t xml:space="preserve">TW is changing and </w:t>
            </w:r>
            <w:r w:rsidR="00C11D01">
              <w:rPr>
                <w:sz w:val="20"/>
                <w:szCs w:val="20"/>
              </w:rPr>
              <w:t xml:space="preserve">the TWRA is aware </w:t>
            </w:r>
            <w:r w:rsidR="00A513D6">
              <w:rPr>
                <w:sz w:val="20"/>
                <w:szCs w:val="20"/>
              </w:rPr>
              <w:t xml:space="preserve">of this </w:t>
            </w:r>
            <w:r w:rsidR="00C11D01">
              <w:rPr>
                <w:sz w:val="20"/>
                <w:szCs w:val="20"/>
              </w:rPr>
              <w:t>and will work together</w:t>
            </w:r>
            <w:r w:rsidR="00A513D6">
              <w:rPr>
                <w:sz w:val="20"/>
                <w:szCs w:val="20"/>
              </w:rPr>
              <w:t>, as always,</w:t>
            </w:r>
            <w:r w:rsidR="00C11D01">
              <w:rPr>
                <w:sz w:val="20"/>
                <w:szCs w:val="20"/>
              </w:rPr>
              <w:t xml:space="preserve"> </w:t>
            </w:r>
            <w:r w:rsidR="00FC34C1">
              <w:rPr>
                <w:sz w:val="20"/>
                <w:szCs w:val="20"/>
              </w:rPr>
              <w:t xml:space="preserve">for the </w:t>
            </w:r>
            <w:r w:rsidR="00A513D6">
              <w:rPr>
                <w:sz w:val="20"/>
                <w:szCs w:val="20"/>
              </w:rPr>
              <w:t xml:space="preserve">benefit </w:t>
            </w:r>
            <w:r w:rsidR="00FC34C1">
              <w:rPr>
                <w:sz w:val="20"/>
                <w:szCs w:val="20"/>
              </w:rPr>
              <w:t>of our community.</w:t>
            </w:r>
          </w:p>
        </w:tc>
        <w:tc>
          <w:tcPr>
            <w:tcW w:w="1216" w:type="dxa"/>
          </w:tcPr>
          <w:p w14:paraId="44F78606" w14:textId="77777777" w:rsidR="00E778BC" w:rsidRPr="00834CB8" w:rsidRDefault="00E778BC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2C2C0FBA" w14:textId="77777777" w:rsidTr="00834CB8">
        <w:tc>
          <w:tcPr>
            <w:tcW w:w="668" w:type="dxa"/>
            <w:vMerge w:val="restart"/>
          </w:tcPr>
          <w:p w14:paraId="20A5A843" w14:textId="30A8427E" w:rsidR="00834CB8" w:rsidRPr="00834CB8" w:rsidRDefault="0057041D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E7E4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95" w:type="dxa"/>
          </w:tcPr>
          <w:p w14:paraId="0E34D734" w14:textId="575D075B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</w:t>
            </w:r>
          </w:p>
        </w:tc>
        <w:tc>
          <w:tcPr>
            <w:tcW w:w="5537" w:type="dxa"/>
            <w:gridSpan w:val="2"/>
          </w:tcPr>
          <w:p w14:paraId="1C309699" w14:textId="77777777" w:rsidR="00834CB8" w:rsidRP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0F0E219C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0CFCC5F7" w14:textId="77777777" w:rsidTr="00834CB8">
        <w:trPr>
          <w:trHeight w:val="20"/>
        </w:trPr>
        <w:tc>
          <w:tcPr>
            <w:tcW w:w="668" w:type="dxa"/>
            <w:vMerge/>
          </w:tcPr>
          <w:p w14:paraId="316412EF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</w:tcPr>
          <w:p w14:paraId="673735C9" w14:textId="23142164" w:rsidR="00834CB8" w:rsidRPr="00834CB8" w:rsidRDefault="00834CB8" w:rsidP="00834CB8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 Secretary</w:t>
            </w:r>
          </w:p>
        </w:tc>
        <w:tc>
          <w:tcPr>
            <w:tcW w:w="993" w:type="dxa"/>
          </w:tcPr>
          <w:p w14:paraId="154ED10A" w14:textId="75D43759" w:rsidR="00834CB8" w:rsidRP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4544" w:type="dxa"/>
          </w:tcPr>
          <w:p w14:paraId="4C174D7D" w14:textId="487760EB" w:rsidR="00834CB8" w:rsidRP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From/To/Description</w:t>
            </w:r>
          </w:p>
        </w:tc>
        <w:tc>
          <w:tcPr>
            <w:tcW w:w="1216" w:type="dxa"/>
            <w:vMerge w:val="restart"/>
          </w:tcPr>
          <w:p w14:paraId="35049CB6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79707435" w14:textId="77777777" w:rsidTr="00834CB8">
        <w:trPr>
          <w:trHeight w:val="20"/>
        </w:trPr>
        <w:tc>
          <w:tcPr>
            <w:tcW w:w="668" w:type="dxa"/>
            <w:vMerge/>
          </w:tcPr>
          <w:p w14:paraId="3D094B1E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2893957E" w14:textId="77777777" w:rsid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58D15CD" w14:textId="5E89FA07" w:rsidR="00834CB8" w:rsidRPr="00834CB8" w:rsidRDefault="0004166F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</w:t>
            </w:r>
          </w:p>
        </w:tc>
        <w:tc>
          <w:tcPr>
            <w:tcW w:w="4544" w:type="dxa"/>
          </w:tcPr>
          <w:p w14:paraId="40DAC336" w14:textId="653F1199" w:rsidR="00834CB8" w:rsidRPr="00834CB8" w:rsidRDefault="000D48A4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Audit Reports for TWMRG and various emails regarding maintenance</w:t>
            </w:r>
            <w:r w:rsidR="00326AAB">
              <w:rPr>
                <w:rFonts w:ascii="Calibri" w:hAnsi="Calibri" w:cs="Calibri"/>
              </w:rPr>
              <w:t xml:space="preserve"> including a comprehensive audit of the parks in TW done by Tony and his </w:t>
            </w:r>
            <w:r w:rsidR="007162FD">
              <w:rPr>
                <w:rFonts w:ascii="Calibri" w:hAnsi="Calibri" w:cs="Calibri"/>
              </w:rPr>
              <w:t>fellow team members which is being discussed with Council</w:t>
            </w:r>
            <w:r w:rsidR="00A943EF">
              <w:rPr>
                <w:rFonts w:ascii="Calibri" w:hAnsi="Calibri" w:cs="Calibri"/>
              </w:rPr>
              <w:t xml:space="preserve"> as a basis for refurbishment.</w:t>
            </w:r>
            <w:r w:rsidR="00326AA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16" w:type="dxa"/>
            <w:vMerge/>
          </w:tcPr>
          <w:p w14:paraId="237FD08D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47030C8E" w14:textId="77777777" w:rsidTr="00834CB8">
        <w:trPr>
          <w:trHeight w:val="20"/>
        </w:trPr>
        <w:tc>
          <w:tcPr>
            <w:tcW w:w="668" w:type="dxa"/>
            <w:vMerge/>
          </w:tcPr>
          <w:p w14:paraId="6A26FDED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74E863DB" w14:textId="77777777" w:rsid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567200B" w14:textId="4DADECF7" w:rsidR="00834CB8" w:rsidRPr="00834CB8" w:rsidRDefault="00604DD6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</w:t>
            </w:r>
          </w:p>
        </w:tc>
        <w:tc>
          <w:tcPr>
            <w:tcW w:w="4544" w:type="dxa"/>
          </w:tcPr>
          <w:p w14:paraId="124BC4F1" w14:textId="69BD0764" w:rsidR="00834CB8" w:rsidRPr="00834CB8" w:rsidRDefault="00604DD6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Emails to </w:t>
            </w:r>
            <w:r w:rsidR="00E914BB">
              <w:rPr>
                <w:sz w:val="20"/>
                <w:szCs w:val="20"/>
              </w:rPr>
              <w:t xml:space="preserve">new committee nominees asking for a short profile for the </w:t>
            </w:r>
            <w:r w:rsidR="00AB2727">
              <w:rPr>
                <w:sz w:val="20"/>
                <w:szCs w:val="20"/>
              </w:rPr>
              <w:t>newsletter</w:t>
            </w:r>
          </w:p>
        </w:tc>
        <w:tc>
          <w:tcPr>
            <w:tcW w:w="1216" w:type="dxa"/>
            <w:vMerge/>
          </w:tcPr>
          <w:p w14:paraId="7FCF191B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72C0EDEE" w14:textId="77777777" w:rsidTr="00834CB8">
        <w:trPr>
          <w:trHeight w:val="20"/>
        </w:trPr>
        <w:tc>
          <w:tcPr>
            <w:tcW w:w="668" w:type="dxa"/>
            <w:vMerge/>
          </w:tcPr>
          <w:p w14:paraId="5B058537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7DD482D1" w14:textId="77777777" w:rsid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95117F4" w14:textId="11D6E697" w:rsidR="00834CB8" w:rsidRPr="00834CB8" w:rsidRDefault="00AB2727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19.7.24 + Various</w:t>
            </w:r>
          </w:p>
        </w:tc>
        <w:tc>
          <w:tcPr>
            <w:tcW w:w="4544" w:type="dxa"/>
          </w:tcPr>
          <w:p w14:paraId="5CAB8515" w14:textId="07E95DC8" w:rsidR="00834CB8" w:rsidRPr="00834CB8" w:rsidRDefault="00AB2727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Emails regarding organisation of BPIP for 2024 </w:t>
            </w:r>
            <w:r w:rsidR="00642A01">
              <w:rPr>
                <w:sz w:val="20"/>
                <w:szCs w:val="20"/>
              </w:rPr>
              <w:t>from Carin Van Der Walt from LJ Hooker</w:t>
            </w:r>
          </w:p>
        </w:tc>
        <w:tc>
          <w:tcPr>
            <w:tcW w:w="1216" w:type="dxa"/>
            <w:vMerge/>
          </w:tcPr>
          <w:p w14:paraId="3B1D6BE4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1AA6D697" w14:textId="77777777" w:rsidTr="00834CB8">
        <w:trPr>
          <w:trHeight w:val="20"/>
        </w:trPr>
        <w:tc>
          <w:tcPr>
            <w:tcW w:w="668" w:type="dxa"/>
            <w:vMerge/>
          </w:tcPr>
          <w:p w14:paraId="6E74B713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0EA0383C" w14:textId="77777777" w:rsid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00574F" w14:textId="0BFE3B0A" w:rsidR="00834CB8" w:rsidRPr="00834CB8" w:rsidRDefault="000400CB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</w:t>
            </w:r>
          </w:p>
        </w:tc>
        <w:tc>
          <w:tcPr>
            <w:tcW w:w="4544" w:type="dxa"/>
          </w:tcPr>
          <w:p w14:paraId="339A11AA" w14:textId="22E052BF" w:rsidR="00834CB8" w:rsidRPr="00834CB8" w:rsidRDefault="000400CB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Emails regarding membership</w:t>
            </w:r>
            <w:r w:rsidR="00AC6D46">
              <w:rPr>
                <w:sz w:val="20"/>
                <w:szCs w:val="20"/>
              </w:rPr>
              <w:t xml:space="preserve"> payments</w:t>
            </w:r>
          </w:p>
        </w:tc>
        <w:tc>
          <w:tcPr>
            <w:tcW w:w="1216" w:type="dxa"/>
            <w:vMerge/>
          </w:tcPr>
          <w:p w14:paraId="38A4859E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4E50F147" w14:textId="77777777" w:rsidTr="00834CB8">
        <w:trPr>
          <w:trHeight w:val="20"/>
        </w:trPr>
        <w:tc>
          <w:tcPr>
            <w:tcW w:w="668" w:type="dxa"/>
            <w:vMerge/>
          </w:tcPr>
          <w:p w14:paraId="0D8330AE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7CEF442C" w14:textId="77777777" w:rsid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5500198" w14:textId="7817079D" w:rsidR="00834CB8" w:rsidRPr="00834CB8" w:rsidRDefault="003B66AA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</w:t>
            </w:r>
          </w:p>
        </w:tc>
        <w:tc>
          <w:tcPr>
            <w:tcW w:w="4544" w:type="dxa"/>
          </w:tcPr>
          <w:p w14:paraId="02173856" w14:textId="638B2399" w:rsidR="00834CB8" w:rsidRPr="00834CB8" w:rsidRDefault="008B1D2A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Confirmation</w:t>
            </w:r>
            <w:r w:rsidR="003B66A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of </w:t>
            </w:r>
            <w:r w:rsidR="00E36CCA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grant submission</w:t>
            </w:r>
            <w:r w:rsidR="003B66A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16" w:type="dxa"/>
            <w:vMerge/>
          </w:tcPr>
          <w:p w14:paraId="4FD8E188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D204C9" w14:paraId="6A148EE3" w14:textId="77777777" w:rsidTr="00834CB8">
        <w:trPr>
          <w:trHeight w:val="20"/>
        </w:trPr>
        <w:tc>
          <w:tcPr>
            <w:tcW w:w="668" w:type="dxa"/>
            <w:vMerge/>
          </w:tcPr>
          <w:p w14:paraId="037E5C03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219C8EAC" w14:textId="77777777" w:rsidR="00D204C9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E1A1D13" w14:textId="3F1CE91B" w:rsidR="00D204C9" w:rsidRPr="00834CB8" w:rsidRDefault="002869C5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</w:t>
            </w:r>
          </w:p>
        </w:tc>
        <w:tc>
          <w:tcPr>
            <w:tcW w:w="4544" w:type="dxa"/>
          </w:tcPr>
          <w:p w14:paraId="1ADA2B69" w14:textId="2CAB1C74" w:rsidR="00D204C9" w:rsidRPr="00834CB8" w:rsidRDefault="0009465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Notification</w:t>
            </w:r>
            <w:r w:rsidR="002869C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of </w:t>
            </w:r>
            <w:r w:rsidR="003B66AA">
              <w:rPr>
                <w:sz w:val="20"/>
                <w:szCs w:val="20"/>
              </w:rPr>
              <w:t xml:space="preserve">changes in </w:t>
            </w:r>
            <w:r>
              <w:rPr>
                <w:sz w:val="20"/>
                <w:szCs w:val="20"/>
              </w:rPr>
              <w:t xml:space="preserve">email </w:t>
            </w:r>
            <w:r w:rsidR="002869C5">
              <w:rPr>
                <w:sz w:val="20"/>
                <w:szCs w:val="20"/>
              </w:rPr>
              <w:t xml:space="preserve">and house </w:t>
            </w:r>
            <w:r w:rsidR="00680AB6">
              <w:rPr>
                <w:sz w:val="20"/>
                <w:szCs w:val="20"/>
              </w:rPr>
              <w:t>addresses</w:t>
            </w:r>
          </w:p>
        </w:tc>
        <w:tc>
          <w:tcPr>
            <w:tcW w:w="1216" w:type="dxa"/>
            <w:vMerge/>
          </w:tcPr>
          <w:p w14:paraId="3EC015E4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D204C9" w14:paraId="7BA4F6FD" w14:textId="77777777" w:rsidTr="00834CB8">
        <w:trPr>
          <w:trHeight w:val="20"/>
        </w:trPr>
        <w:tc>
          <w:tcPr>
            <w:tcW w:w="668" w:type="dxa"/>
            <w:vMerge/>
          </w:tcPr>
          <w:p w14:paraId="31BA8A1C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5C51205F" w14:textId="77777777" w:rsidR="00D204C9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F53D24D" w14:textId="3D17637B" w:rsidR="00D204C9" w:rsidRPr="00834CB8" w:rsidRDefault="00C808BB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</w:t>
            </w:r>
          </w:p>
        </w:tc>
        <w:tc>
          <w:tcPr>
            <w:tcW w:w="4544" w:type="dxa"/>
          </w:tcPr>
          <w:p w14:paraId="3DB79C21" w14:textId="7ACC5EAE" w:rsidR="00D204C9" w:rsidRPr="00834CB8" w:rsidRDefault="00680AB6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Newsletter related correspondence</w:t>
            </w:r>
          </w:p>
        </w:tc>
        <w:tc>
          <w:tcPr>
            <w:tcW w:w="1216" w:type="dxa"/>
            <w:vMerge/>
          </w:tcPr>
          <w:p w14:paraId="47ED74C1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D204C9" w14:paraId="0C71BB08" w14:textId="77777777" w:rsidTr="00834CB8">
        <w:trPr>
          <w:trHeight w:val="20"/>
        </w:trPr>
        <w:tc>
          <w:tcPr>
            <w:tcW w:w="668" w:type="dxa"/>
            <w:vMerge/>
          </w:tcPr>
          <w:p w14:paraId="0D9A2247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6D21B17E" w14:textId="77777777" w:rsidR="00D204C9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0A3155A" w14:textId="0F19862C" w:rsidR="00D204C9" w:rsidRPr="00834CB8" w:rsidRDefault="00133A3E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22.7.24</w:t>
            </w:r>
          </w:p>
        </w:tc>
        <w:tc>
          <w:tcPr>
            <w:tcW w:w="4544" w:type="dxa"/>
          </w:tcPr>
          <w:p w14:paraId="4B76EACC" w14:textId="429E9C4E" w:rsidR="00D204C9" w:rsidRPr="00834CB8" w:rsidRDefault="00133A3E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</w:t>
            </w:r>
            <w:r w:rsidR="00470E66">
              <w:rPr>
                <w:sz w:val="20"/>
                <w:szCs w:val="20"/>
              </w:rPr>
              <w:t xml:space="preserve">chain organising our December guest speaker from </w:t>
            </w:r>
            <w:proofErr w:type="spellStart"/>
            <w:r w:rsidR="00470E66">
              <w:rPr>
                <w:sz w:val="20"/>
                <w:szCs w:val="20"/>
              </w:rPr>
              <w:t>LifeFlight</w:t>
            </w:r>
            <w:proofErr w:type="spellEnd"/>
          </w:p>
        </w:tc>
        <w:tc>
          <w:tcPr>
            <w:tcW w:w="1216" w:type="dxa"/>
            <w:vMerge/>
          </w:tcPr>
          <w:p w14:paraId="2C1A6A6E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D204C9" w14:paraId="7B196C62" w14:textId="77777777" w:rsidTr="00834CB8">
        <w:trPr>
          <w:trHeight w:val="20"/>
        </w:trPr>
        <w:tc>
          <w:tcPr>
            <w:tcW w:w="668" w:type="dxa"/>
            <w:vMerge/>
          </w:tcPr>
          <w:p w14:paraId="0220D6CF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40DD7FD1" w14:textId="77777777" w:rsidR="00D204C9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C7D4CBF" w14:textId="12A52E23" w:rsidR="00D204C9" w:rsidRPr="00834CB8" w:rsidRDefault="002B17C2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24.7.24</w:t>
            </w:r>
          </w:p>
        </w:tc>
        <w:tc>
          <w:tcPr>
            <w:tcW w:w="4544" w:type="dxa"/>
          </w:tcPr>
          <w:p w14:paraId="3DF6015F" w14:textId="16A5B022" w:rsidR="00D204C9" w:rsidRPr="00834CB8" w:rsidRDefault="002B17C2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reply from Be</w:t>
            </w:r>
            <w:r w:rsidR="007840D7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digo Bank Marcoola </w:t>
            </w:r>
            <w:r w:rsidR="007840D7">
              <w:rPr>
                <w:sz w:val="20"/>
                <w:szCs w:val="20"/>
              </w:rPr>
              <w:t>from whom we are seeking sponsorship for the Christmas Carols</w:t>
            </w:r>
          </w:p>
        </w:tc>
        <w:tc>
          <w:tcPr>
            <w:tcW w:w="1216" w:type="dxa"/>
            <w:vMerge/>
          </w:tcPr>
          <w:p w14:paraId="219F6604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D204C9" w14:paraId="3B7D3B0A" w14:textId="77777777" w:rsidTr="00834CB8">
        <w:trPr>
          <w:trHeight w:val="20"/>
        </w:trPr>
        <w:tc>
          <w:tcPr>
            <w:tcW w:w="668" w:type="dxa"/>
            <w:vMerge/>
          </w:tcPr>
          <w:p w14:paraId="3D5804D9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74BEBAEA" w14:textId="77777777" w:rsidR="00D204C9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415AB27" w14:textId="3BA3B947" w:rsidR="00D204C9" w:rsidRPr="00834CB8" w:rsidRDefault="00F84D59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741B0">
              <w:rPr>
                <w:sz w:val="20"/>
                <w:szCs w:val="20"/>
              </w:rPr>
              <w:t>.7.24</w:t>
            </w:r>
          </w:p>
        </w:tc>
        <w:tc>
          <w:tcPr>
            <w:tcW w:w="4544" w:type="dxa"/>
          </w:tcPr>
          <w:p w14:paraId="5E53D2A7" w14:textId="37A22BA6" w:rsidR="00D204C9" w:rsidRPr="00834CB8" w:rsidRDefault="00A741B0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chain regarding meeting with </w:t>
            </w:r>
            <w:r w:rsidR="003B66A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ouncil to </w:t>
            </w:r>
            <w:r w:rsidR="001952FC">
              <w:rPr>
                <w:sz w:val="20"/>
                <w:szCs w:val="20"/>
              </w:rPr>
              <w:t xml:space="preserve">discuss the balance of </w:t>
            </w:r>
            <w:r w:rsidR="006A1F83">
              <w:rPr>
                <w:sz w:val="20"/>
                <w:szCs w:val="20"/>
              </w:rPr>
              <w:t xml:space="preserve">maintenance levy paid by all residents and </w:t>
            </w:r>
            <w:r w:rsidR="00E7302A">
              <w:rPr>
                <w:sz w:val="20"/>
                <w:szCs w:val="20"/>
              </w:rPr>
              <w:t>how the monies are spent on providi</w:t>
            </w:r>
            <w:r w:rsidR="004B6568">
              <w:rPr>
                <w:sz w:val="20"/>
                <w:szCs w:val="20"/>
              </w:rPr>
              <w:t>ng a “</w:t>
            </w:r>
            <w:r w:rsidR="004B6568">
              <w:t>superior level of service”</w:t>
            </w:r>
            <w:r w:rsidR="006A1F83">
              <w:t>.</w:t>
            </w:r>
          </w:p>
        </w:tc>
        <w:tc>
          <w:tcPr>
            <w:tcW w:w="1216" w:type="dxa"/>
            <w:vMerge/>
          </w:tcPr>
          <w:p w14:paraId="50C5488D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D204C9" w14:paraId="78C8A63B" w14:textId="77777777" w:rsidTr="00834CB8">
        <w:trPr>
          <w:trHeight w:val="20"/>
        </w:trPr>
        <w:tc>
          <w:tcPr>
            <w:tcW w:w="668" w:type="dxa"/>
            <w:vMerge/>
          </w:tcPr>
          <w:p w14:paraId="4E4EC519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3EEC4173" w14:textId="77777777" w:rsidR="00D204C9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897ABCD" w14:textId="0D98379B" w:rsidR="00D204C9" w:rsidRPr="00834CB8" w:rsidRDefault="007D2466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</w:t>
            </w:r>
          </w:p>
        </w:tc>
        <w:tc>
          <w:tcPr>
            <w:tcW w:w="4544" w:type="dxa"/>
          </w:tcPr>
          <w:p w14:paraId="3DA694D7" w14:textId="7A8167EE" w:rsidR="00D204C9" w:rsidRPr="00834CB8" w:rsidRDefault="007D2466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Photos sent by residents of beautiful sunsets on the lake.</w:t>
            </w:r>
          </w:p>
        </w:tc>
        <w:tc>
          <w:tcPr>
            <w:tcW w:w="1216" w:type="dxa"/>
            <w:vMerge/>
          </w:tcPr>
          <w:p w14:paraId="3AA8CCE1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D204C9" w14:paraId="047D7412" w14:textId="77777777" w:rsidTr="00834CB8">
        <w:trPr>
          <w:trHeight w:val="20"/>
        </w:trPr>
        <w:tc>
          <w:tcPr>
            <w:tcW w:w="668" w:type="dxa"/>
            <w:vMerge/>
          </w:tcPr>
          <w:p w14:paraId="07D924DD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3067E084" w14:textId="77777777" w:rsidR="00D204C9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C1D0491" w14:textId="3BEA1CEE" w:rsidR="00D204C9" w:rsidRPr="00834CB8" w:rsidRDefault="00DD7265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</w:t>
            </w:r>
          </w:p>
        </w:tc>
        <w:tc>
          <w:tcPr>
            <w:tcW w:w="4544" w:type="dxa"/>
          </w:tcPr>
          <w:p w14:paraId="2044F5A3" w14:textId="3CE9AA87" w:rsidR="00D204C9" w:rsidRPr="00834CB8" w:rsidRDefault="00DD7265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Emails regarding </w:t>
            </w:r>
            <w:r w:rsidR="0066571A">
              <w:rPr>
                <w:sz w:val="20"/>
                <w:szCs w:val="20"/>
              </w:rPr>
              <w:t xml:space="preserve">the Gardening Competition coming up in </w:t>
            </w:r>
            <w:r w:rsidR="0063254E">
              <w:rPr>
                <w:sz w:val="20"/>
                <w:szCs w:val="20"/>
              </w:rPr>
              <w:t>October.</w:t>
            </w:r>
          </w:p>
        </w:tc>
        <w:tc>
          <w:tcPr>
            <w:tcW w:w="1216" w:type="dxa"/>
            <w:vMerge/>
          </w:tcPr>
          <w:p w14:paraId="10902238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150754" w14:paraId="71D49317" w14:textId="77777777" w:rsidTr="00834CB8">
        <w:trPr>
          <w:trHeight w:val="20"/>
        </w:trPr>
        <w:tc>
          <w:tcPr>
            <w:tcW w:w="668" w:type="dxa"/>
            <w:vMerge/>
          </w:tcPr>
          <w:p w14:paraId="0CA24EF7" w14:textId="77777777" w:rsidR="00150754" w:rsidRPr="00834CB8" w:rsidRDefault="00150754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49BC1692" w14:textId="77777777" w:rsidR="00150754" w:rsidRDefault="00150754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FBACBC2" w14:textId="60E0B5BF" w:rsidR="00150754" w:rsidRDefault="00F942B0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3.8.24  and</w:t>
            </w:r>
            <w:proofErr w:type="gramEnd"/>
            <w:r>
              <w:rPr>
                <w:sz w:val="20"/>
                <w:szCs w:val="20"/>
              </w:rPr>
              <w:t xml:space="preserve"> earlier</w:t>
            </w:r>
          </w:p>
        </w:tc>
        <w:tc>
          <w:tcPr>
            <w:tcW w:w="4544" w:type="dxa"/>
          </w:tcPr>
          <w:p w14:paraId="4C27C0D2" w14:textId="1B0FB852" w:rsidR="00150754" w:rsidRDefault="003B66AA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F942B0">
              <w:rPr>
                <w:sz w:val="20"/>
                <w:szCs w:val="20"/>
              </w:rPr>
              <w:t xml:space="preserve">mails from two nominees </w:t>
            </w:r>
            <w:r>
              <w:rPr>
                <w:sz w:val="20"/>
                <w:szCs w:val="20"/>
              </w:rPr>
              <w:t xml:space="preserve">withdrawing </w:t>
            </w:r>
            <w:r w:rsidR="00F942B0">
              <w:rPr>
                <w:sz w:val="20"/>
                <w:szCs w:val="20"/>
              </w:rPr>
              <w:t>due to other commitments.</w:t>
            </w:r>
          </w:p>
        </w:tc>
        <w:tc>
          <w:tcPr>
            <w:tcW w:w="1216" w:type="dxa"/>
            <w:vMerge/>
          </w:tcPr>
          <w:p w14:paraId="2C1D0EFC" w14:textId="77777777" w:rsidR="00150754" w:rsidRPr="00834CB8" w:rsidRDefault="00150754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D204C9" w14:paraId="4BA5FE0A" w14:textId="77777777" w:rsidTr="00834CB8">
        <w:trPr>
          <w:trHeight w:val="20"/>
        </w:trPr>
        <w:tc>
          <w:tcPr>
            <w:tcW w:w="668" w:type="dxa"/>
            <w:vMerge/>
          </w:tcPr>
          <w:p w14:paraId="5BDA9314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6B495D79" w14:textId="77777777" w:rsidR="00D204C9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93EAC8" w14:textId="09E2AF83" w:rsidR="00D204C9" w:rsidRPr="00834CB8" w:rsidRDefault="007749CE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DD550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</w:t>
            </w:r>
            <w:r w:rsidR="00DD550D">
              <w:rPr>
                <w:sz w:val="20"/>
                <w:szCs w:val="20"/>
              </w:rPr>
              <w:t>4</w:t>
            </w:r>
          </w:p>
        </w:tc>
        <w:tc>
          <w:tcPr>
            <w:tcW w:w="4544" w:type="dxa"/>
          </w:tcPr>
          <w:p w14:paraId="44FF1A2E" w14:textId="6AAB1079" w:rsidR="00DD550D" w:rsidRDefault="00DD550D" w:rsidP="00DD550D">
            <w:r>
              <w:rPr>
                <w:sz w:val="20"/>
                <w:szCs w:val="20"/>
              </w:rPr>
              <w:t xml:space="preserve">Email from </w:t>
            </w:r>
            <w:r>
              <w:t xml:space="preserve">Maroochy Canal Action Group (MCAG) reaching out to see if there is interest in comparing notes </w:t>
            </w:r>
            <w:r w:rsidR="003B66AA">
              <w:t xml:space="preserve">with the TWRA </w:t>
            </w:r>
            <w:r>
              <w:t xml:space="preserve">from time to time with regards to waterfront living and </w:t>
            </w:r>
            <w:r w:rsidR="003B66AA">
              <w:t xml:space="preserve">maintenance </w:t>
            </w:r>
            <w:r w:rsidR="00D009A1">
              <w:t>and dealing</w:t>
            </w:r>
            <w:r>
              <w:t xml:space="preserve"> with common issues and council.</w:t>
            </w:r>
          </w:p>
          <w:p w14:paraId="5DA2F65D" w14:textId="099C22C4" w:rsidR="00D204C9" w:rsidRPr="00834CB8" w:rsidRDefault="00D204C9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14:paraId="4FD2236D" w14:textId="77777777" w:rsidR="00D204C9" w:rsidRPr="00834CB8" w:rsidRDefault="00D204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41404F" w14:paraId="7EAA4079" w14:textId="77777777" w:rsidTr="002D238D">
        <w:trPr>
          <w:trHeight w:val="2023"/>
        </w:trPr>
        <w:tc>
          <w:tcPr>
            <w:tcW w:w="668" w:type="dxa"/>
            <w:vMerge/>
          </w:tcPr>
          <w:p w14:paraId="44F9F9D6" w14:textId="77777777" w:rsidR="0041404F" w:rsidRPr="00834CB8" w:rsidRDefault="0041404F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44F26B5F" w14:textId="77777777" w:rsidR="0041404F" w:rsidRDefault="0041404F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537" w:type="dxa"/>
            <w:gridSpan w:val="2"/>
          </w:tcPr>
          <w:p w14:paraId="6F57DC32" w14:textId="77777777" w:rsidR="00A513D6" w:rsidRDefault="00A513D6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  <w:p w14:paraId="213A43FF" w14:textId="1B2F9FA5" w:rsidR="00AB030B" w:rsidRDefault="00AB030B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Motion that Secretary’s Report be approved.</w:t>
            </w:r>
          </w:p>
          <w:p w14:paraId="67C85F6A" w14:textId="77777777" w:rsidR="00A513D6" w:rsidRDefault="00A513D6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  <w:p w14:paraId="367C401D" w14:textId="1ADB32F6" w:rsidR="0041404F" w:rsidRDefault="00AB030B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Moved: Sue Smith</w:t>
            </w:r>
          </w:p>
          <w:p w14:paraId="639DC09A" w14:textId="77777777" w:rsidR="009D6336" w:rsidRDefault="009D6336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</w:t>
            </w:r>
            <w:r w:rsidR="00AB030B">
              <w:rPr>
                <w:sz w:val="20"/>
                <w:szCs w:val="20"/>
              </w:rPr>
              <w:t>ed</w:t>
            </w:r>
            <w:r w:rsidR="00C20FF2">
              <w:rPr>
                <w:sz w:val="20"/>
                <w:szCs w:val="20"/>
              </w:rPr>
              <w:t>: Kevin</w:t>
            </w:r>
            <w:r w:rsidR="00AB030B">
              <w:rPr>
                <w:sz w:val="20"/>
                <w:szCs w:val="20"/>
              </w:rPr>
              <w:t xml:space="preserve"> Lyons</w:t>
            </w:r>
          </w:p>
          <w:p w14:paraId="3B15BD47" w14:textId="77777777" w:rsidR="00AB030B" w:rsidRDefault="00AB030B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  <w:p w14:paraId="6936F31E" w14:textId="1E9C3576" w:rsidR="00AB030B" w:rsidRPr="00834CB8" w:rsidRDefault="00AB030B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Carried.</w:t>
            </w:r>
          </w:p>
        </w:tc>
        <w:tc>
          <w:tcPr>
            <w:tcW w:w="1216" w:type="dxa"/>
            <w:vMerge/>
          </w:tcPr>
          <w:p w14:paraId="7C19A3B5" w14:textId="77777777" w:rsidR="0041404F" w:rsidRPr="00834CB8" w:rsidRDefault="0041404F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3EBDCA4E" w14:textId="77777777" w:rsidTr="00834CB8">
        <w:tc>
          <w:tcPr>
            <w:tcW w:w="668" w:type="dxa"/>
            <w:vMerge/>
          </w:tcPr>
          <w:p w14:paraId="58435205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14:paraId="29AE79FC" w14:textId="672B107D" w:rsidR="00834CB8" w:rsidRPr="00834CB8" w:rsidRDefault="00834CB8" w:rsidP="00834CB8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  <w:r w:rsidR="002067C9">
              <w:rPr>
                <w:sz w:val="20"/>
                <w:szCs w:val="20"/>
              </w:rPr>
              <w:t xml:space="preserve"> </w:t>
            </w:r>
            <w:proofErr w:type="gramStart"/>
            <w:r w:rsidR="002067C9">
              <w:rPr>
                <w:sz w:val="20"/>
                <w:szCs w:val="20"/>
              </w:rPr>
              <w:t>( In</w:t>
            </w:r>
            <w:proofErr w:type="gramEnd"/>
            <w:r w:rsidR="002067C9">
              <w:rPr>
                <w:sz w:val="20"/>
                <w:szCs w:val="20"/>
              </w:rPr>
              <w:t xml:space="preserve"> Nathan </w:t>
            </w:r>
            <w:proofErr w:type="spellStart"/>
            <w:r w:rsidR="002067C9">
              <w:rPr>
                <w:sz w:val="20"/>
                <w:szCs w:val="20"/>
              </w:rPr>
              <w:t>Dadds</w:t>
            </w:r>
            <w:r w:rsidR="00AB030B">
              <w:rPr>
                <w:sz w:val="20"/>
                <w:szCs w:val="20"/>
              </w:rPr>
              <w:t>’</w:t>
            </w:r>
            <w:proofErr w:type="spellEnd"/>
            <w:r w:rsidR="002067C9">
              <w:rPr>
                <w:sz w:val="20"/>
                <w:szCs w:val="20"/>
              </w:rPr>
              <w:t xml:space="preserve"> absence, the </w:t>
            </w:r>
            <w:r w:rsidR="00AB030B">
              <w:rPr>
                <w:sz w:val="20"/>
                <w:szCs w:val="20"/>
              </w:rPr>
              <w:t>R</w:t>
            </w:r>
            <w:r w:rsidR="002067C9">
              <w:rPr>
                <w:sz w:val="20"/>
                <w:szCs w:val="20"/>
              </w:rPr>
              <w:t>eport was read by the Secretary)</w:t>
            </w:r>
          </w:p>
        </w:tc>
        <w:tc>
          <w:tcPr>
            <w:tcW w:w="5537" w:type="dxa"/>
            <w:gridSpan w:val="2"/>
          </w:tcPr>
          <w:p w14:paraId="49BDA522" w14:textId="3875E6D9" w:rsidR="00834CB8" w:rsidRDefault="00ED3B6D" w:rsidP="00834CB8">
            <w:pPr>
              <w:tabs>
                <w:tab w:val="left" w:pos="1440"/>
              </w:tabs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ED3B6D">
              <w:rPr>
                <w:rFonts w:cstheme="minorHAnsi"/>
                <w:color w:val="222222"/>
                <w:shd w:val="clear" w:color="auto" w:fill="FFFFFF"/>
              </w:rPr>
              <w:t>Current balance</w:t>
            </w:r>
            <w:r w:rsidRPr="00ED3B6D">
              <w:rPr>
                <w:rFonts w:cstheme="minorHAnsi"/>
                <w:color w:val="222222"/>
              </w:rPr>
              <w:br/>
            </w:r>
            <w:r w:rsidRPr="00ED3B6D">
              <w:rPr>
                <w:rFonts w:cstheme="minorHAnsi"/>
                <w:color w:val="222222"/>
                <w:shd w:val="clear" w:color="auto" w:fill="FFFFFF"/>
              </w:rPr>
              <w:t>is $20,819.85, (includes the $5,000 in term deposit not shown</w:t>
            </w:r>
            <w:r w:rsidR="00505A95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Pr="00ED3B6D">
              <w:rPr>
                <w:rFonts w:cstheme="minorHAnsi"/>
                <w:color w:val="222222"/>
                <w:shd w:val="clear" w:color="auto" w:fill="FFFFFF"/>
              </w:rPr>
              <w:t>in figures</w:t>
            </w:r>
            <w:r w:rsidRPr="00ED3B6D">
              <w:rPr>
                <w:rFonts w:cstheme="minorHAnsi"/>
                <w:color w:val="222222"/>
              </w:rPr>
              <w:br/>
            </w:r>
            <w:r w:rsidRPr="00ED3B6D">
              <w:rPr>
                <w:rFonts w:cstheme="minorHAnsi"/>
                <w:color w:val="222222"/>
                <w:shd w:val="clear" w:color="auto" w:fill="FFFFFF"/>
              </w:rPr>
              <w:t>below). This is $1,425.49 more than the July report.  Income in July</w:t>
            </w:r>
            <w:r w:rsidRPr="00ED3B6D">
              <w:rPr>
                <w:rFonts w:cstheme="minorHAnsi"/>
                <w:color w:val="222222"/>
              </w:rPr>
              <w:br/>
            </w:r>
            <w:r w:rsidRPr="00ED3B6D">
              <w:rPr>
                <w:rFonts w:cstheme="minorHAnsi"/>
                <w:color w:val="222222"/>
                <w:shd w:val="clear" w:color="auto" w:fill="FFFFFF"/>
              </w:rPr>
              <w:t xml:space="preserve">includes $810 (profit for Xmas in July </w:t>
            </w:r>
            <w:r w:rsidR="00F315BC" w:rsidRPr="00ED3B6D">
              <w:rPr>
                <w:rFonts w:cstheme="minorHAnsi"/>
                <w:color w:val="222222"/>
                <w:shd w:val="clear" w:color="auto" w:fill="FFFFFF"/>
              </w:rPr>
              <w:t>celebration) and</w:t>
            </w:r>
            <w:r w:rsidRPr="00ED3B6D">
              <w:rPr>
                <w:rFonts w:cstheme="minorHAnsi"/>
                <w:color w:val="222222"/>
                <w:shd w:val="clear" w:color="auto" w:fill="FFFFFF"/>
              </w:rPr>
              <w:t xml:space="preserve"> memberships.</w:t>
            </w:r>
            <w:r w:rsidRPr="00ED3B6D">
              <w:rPr>
                <w:rFonts w:cstheme="minorHAnsi"/>
                <w:color w:val="222222"/>
              </w:rPr>
              <w:br/>
            </w:r>
            <w:r w:rsidRPr="00ED3B6D">
              <w:rPr>
                <w:rFonts w:cstheme="minorHAnsi"/>
                <w:color w:val="222222"/>
                <w:shd w:val="clear" w:color="auto" w:fill="FFFFFF"/>
              </w:rPr>
              <w:t>Major expenses for July was Newsletter printing of $968 and payme</w:t>
            </w:r>
            <w:r w:rsidR="00505A95">
              <w:rPr>
                <w:rFonts w:cstheme="minorHAnsi"/>
                <w:color w:val="222222"/>
                <w:shd w:val="clear" w:color="auto" w:fill="FFFFFF"/>
              </w:rPr>
              <w:t>nt</w:t>
            </w:r>
            <w:r w:rsidR="002B06D0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Pr="00ED3B6D">
              <w:rPr>
                <w:rFonts w:cstheme="minorHAnsi"/>
                <w:color w:val="222222"/>
                <w:shd w:val="clear" w:color="auto" w:fill="FFFFFF"/>
              </w:rPr>
              <w:t>to</w:t>
            </w:r>
            <w:r w:rsidRPr="00ED3B6D">
              <w:rPr>
                <w:rFonts w:cstheme="minorHAnsi"/>
                <w:color w:val="222222"/>
              </w:rPr>
              <w:br/>
            </w:r>
            <w:r w:rsidRPr="00ED3B6D">
              <w:rPr>
                <w:rFonts w:cstheme="minorHAnsi"/>
                <w:color w:val="222222"/>
                <w:shd w:val="clear" w:color="auto" w:fill="FFFFFF"/>
              </w:rPr>
              <w:t>Loose Goose of $11,400 for Xmas in July.</w:t>
            </w:r>
            <w:r w:rsidRPr="00ED3B6D">
              <w:rPr>
                <w:rFonts w:cstheme="minorHAnsi"/>
                <w:color w:val="222222"/>
              </w:rPr>
              <w:br/>
            </w:r>
            <w:r w:rsidRPr="00ED3B6D">
              <w:rPr>
                <w:rFonts w:cstheme="minorHAnsi"/>
                <w:color w:val="222222"/>
                <w:shd w:val="clear" w:color="auto" w:fill="FFFFFF"/>
              </w:rPr>
              <w:t>Financial Membership for 24/25 is currently 48</w:t>
            </w:r>
            <w:r w:rsidR="0088150E">
              <w:rPr>
                <w:rFonts w:cstheme="minorHAnsi"/>
                <w:color w:val="222222"/>
                <w:shd w:val="clear" w:color="auto" w:fill="FFFFFF"/>
              </w:rPr>
              <w:t>8</w:t>
            </w:r>
            <w:r w:rsidRPr="00ED3B6D">
              <w:rPr>
                <w:rFonts w:cstheme="minorHAnsi"/>
                <w:color w:val="222222"/>
                <w:shd w:val="clear" w:color="auto" w:fill="FFFFFF"/>
              </w:rPr>
              <w:t xml:space="preserve"> households with</w:t>
            </w:r>
            <w:r w:rsidR="00505A95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Pr="00ED3B6D">
              <w:rPr>
                <w:rFonts w:cstheme="minorHAnsi"/>
                <w:color w:val="222222"/>
                <w:shd w:val="clear" w:color="auto" w:fill="FFFFFF"/>
              </w:rPr>
              <w:t>another 4</w:t>
            </w:r>
            <w:r w:rsidR="00C20FF2">
              <w:rPr>
                <w:rFonts w:cstheme="minorHAnsi"/>
                <w:color w:val="222222"/>
                <w:shd w:val="clear" w:color="auto" w:fill="FFFFFF"/>
              </w:rPr>
              <w:t>2</w:t>
            </w:r>
            <w:r w:rsidRPr="00ED3B6D">
              <w:rPr>
                <w:rFonts w:cstheme="minorHAnsi"/>
                <w:color w:val="222222"/>
                <w:shd w:val="clear" w:color="auto" w:fill="FFFFFF"/>
              </w:rPr>
              <w:t xml:space="preserve"> invoices outstanding at this stage.</w:t>
            </w:r>
          </w:p>
          <w:p w14:paraId="19507154" w14:textId="77777777" w:rsidR="00AB030B" w:rsidRDefault="00AB030B" w:rsidP="00834CB8">
            <w:pPr>
              <w:tabs>
                <w:tab w:val="left" w:pos="1440"/>
              </w:tabs>
              <w:jc w:val="both"/>
              <w:rPr>
                <w:rFonts w:cstheme="minorHAnsi"/>
                <w:color w:val="222222"/>
                <w:shd w:val="clear" w:color="auto" w:fill="FFFFFF"/>
              </w:rPr>
            </w:pPr>
          </w:p>
          <w:p w14:paraId="642FD8AF" w14:textId="24D6235F" w:rsidR="00AB030B" w:rsidRDefault="00AB030B" w:rsidP="00834CB8">
            <w:pPr>
              <w:tabs>
                <w:tab w:val="left" w:pos="1440"/>
              </w:tabs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Motion that the Treasurer’s Report be accepted.</w:t>
            </w:r>
          </w:p>
          <w:p w14:paraId="3B4E9626" w14:textId="77777777" w:rsidR="0057041D" w:rsidRDefault="0057041D" w:rsidP="00834CB8">
            <w:pPr>
              <w:tabs>
                <w:tab w:val="left" w:pos="1440"/>
              </w:tabs>
              <w:jc w:val="both"/>
              <w:rPr>
                <w:rFonts w:cstheme="minorHAnsi"/>
                <w:color w:val="222222"/>
                <w:shd w:val="clear" w:color="auto" w:fill="FFFFFF"/>
              </w:rPr>
            </w:pPr>
          </w:p>
          <w:p w14:paraId="6C929A5C" w14:textId="758BC8B5" w:rsidR="00827384" w:rsidRDefault="00827384" w:rsidP="00834CB8">
            <w:pPr>
              <w:tabs>
                <w:tab w:val="left" w:pos="1440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Moved: </w:t>
            </w:r>
            <w:r w:rsidR="00C20FF2">
              <w:rPr>
                <w:rFonts w:cstheme="minorHAnsi"/>
                <w:sz w:val="20"/>
                <w:szCs w:val="20"/>
              </w:rPr>
              <w:t>Sophie</w:t>
            </w:r>
            <w:r w:rsidR="00AB030B">
              <w:rPr>
                <w:rFonts w:cstheme="minorHAnsi"/>
                <w:sz w:val="20"/>
                <w:szCs w:val="20"/>
              </w:rPr>
              <w:t xml:space="preserve"> Lever</w:t>
            </w:r>
          </w:p>
          <w:p w14:paraId="2E0F8A04" w14:textId="15DCB86E" w:rsidR="00C20FF2" w:rsidRPr="00ED3B6D" w:rsidRDefault="002D2F5A" w:rsidP="00834CB8">
            <w:pPr>
              <w:tabs>
                <w:tab w:val="left" w:pos="1440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Seconded: Michael</w:t>
            </w:r>
            <w:r w:rsidR="00AB030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B030B">
              <w:rPr>
                <w:rFonts w:cstheme="minorHAnsi"/>
                <w:sz w:val="20"/>
                <w:szCs w:val="20"/>
              </w:rPr>
              <w:t>Stapelfedlt</w:t>
            </w:r>
            <w:proofErr w:type="spellEnd"/>
          </w:p>
          <w:p w14:paraId="258A8F2A" w14:textId="26774C7A" w:rsidR="00834CB8" w:rsidRP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4FA31732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42BD52E2" w14:textId="77777777" w:rsidTr="00834CB8">
        <w:tc>
          <w:tcPr>
            <w:tcW w:w="668" w:type="dxa"/>
          </w:tcPr>
          <w:p w14:paraId="62F5C258" w14:textId="54E7495B" w:rsidR="00834CB8" w:rsidRPr="00834CB8" w:rsidRDefault="0057041D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7D4120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</w:tcPr>
          <w:p w14:paraId="217290F0" w14:textId="77777777" w:rsidR="00834CB8" w:rsidRDefault="00834CB8" w:rsidP="00834CB8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 Govt </w:t>
            </w:r>
          </w:p>
          <w:p w14:paraId="092D9FFC" w14:textId="75F044EC" w:rsidR="00834CB8" w:rsidRDefault="00834CB8" w:rsidP="00834CB8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</w:t>
            </w:r>
          </w:p>
        </w:tc>
        <w:tc>
          <w:tcPr>
            <w:tcW w:w="5537" w:type="dxa"/>
            <w:gridSpan w:val="2"/>
          </w:tcPr>
          <w:p w14:paraId="1EEBF896" w14:textId="4FA1E3AE" w:rsid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 Fiona Simpson</w:t>
            </w:r>
            <w:r w:rsidR="00DD550D">
              <w:rPr>
                <w:sz w:val="20"/>
                <w:szCs w:val="20"/>
              </w:rPr>
              <w:t xml:space="preserve"> </w:t>
            </w:r>
            <w:r w:rsidR="00827384">
              <w:rPr>
                <w:sz w:val="20"/>
                <w:szCs w:val="20"/>
              </w:rPr>
              <w:t xml:space="preserve">congratulated Mark on his appointment and thanked Sophie for her job as President. </w:t>
            </w:r>
            <w:r w:rsidR="0057041D">
              <w:rPr>
                <w:sz w:val="20"/>
                <w:szCs w:val="20"/>
              </w:rPr>
              <w:t>Fiona r</w:t>
            </w:r>
            <w:r w:rsidR="00DD550D">
              <w:rPr>
                <w:sz w:val="20"/>
                <w:szCs w:val="20"/>
              </w:rPr>
              <w:t>eported that</w:t>
            </w:r>
            <w:r w:rsidR="00827384">
              <w:rPr>
                <w:sz w:val="20"/>
                <w:szCs w:val="20"/>
              </w:rPr>
              <w:t xml:space="preserve"> </w:t>
            </w:r>
            <w:r w:rsidR="00533801">
              <w:rPr>
                <w:sz w:val="20"/>
                <w:szCs w:val="20"/>
              </w:rPr>
              <w:t>an upgrade is happening at Mudjimba Espl</w:t>
            </w:r>
            <w:r w:rsidR="00A40165">
              <w:rPr>
                <w:sz w:val="20"/>
                <w:szCs w:val="20"/>
              </w:rPr>
              <w:t>anade</w:t>
            </w:r>
            <w:r w:rsidR="00533801">
              <w:rPr>
                <w:sz w:val="20"/>
                <w:szCs w:val="20"/>
              </w:rPr>
              <w:t xml:space="preserve"> and David Low Way </w:t>
            </w:r>
            <w:r w:rsidR="0057041D">
              <w:rPr>
                <w:sz w:val="20"/>
                <w:szCs w:val="20"/>
              </w:rPr>
              <w:t xml:space="preserve">intersection with </w:t>
            </w:r>
            <w:r w:rsidR="00533801">
              <w:rPr>
                <w:sz w:val="20"/>
                <w:szCs w:val="20"/>
              </w:rPr>
              <w:t xml:space="preserve">a </w:t>
            </w:r>
            <w:r w:rsidR="001A72AF">
              <w:rPr>
                <w:sz w:val="20"/>
                <w:szCs w:val="20"/>
              </w:rPr>
              <w:t>right-hand</w:t>
            </w:r>
            <w:r w:rsidR="00533801">
              <w:rPr>
                <w:sz w:val="20"/>
                <w:szCs w:val="20"/>
              </w:rPr>
              <w:t xml:space="preserve"> turning lane for </w:t>
            </w:r>
            <w:r w:rsidR="000405F7">
              <w:rPr>
                <w:sz w:val="20"/>
                <w:szCs w:val="20"/>
              </w:rPr>
              <w:t xml:space="preserve">a </w:t>
            </w:r>
            <w:r w:rsidR="00533801">
              <w:rPr>
                <w:sz w:val="20"/>
                <w:szCs w:val="20"/>
              </w:rPr>
              <w:t>safer slip way</w:t>
            </w:r>
            <w:r w:rsidR="005A771E">
              <w:rPr>
                <w:sz w:val="20"/>
                <w:szCs w:val="20"/>
              </w:rPr>
              <w:t>. Targeted</w:t>
            </w:r>
            <w:r w:rsidR="00533801">
              <w:rPr>
                <w:sz w:val="20"/>
                <w:szCs w:val="20"/>
              </w:rPr>
              <w:t xml:space="preserve"> for all</w:t>
            </w:r>
            <w:r w:rsidR="000405F7">
              <w:rPr>
                <w:sz w:val="20"/>
                <w:szCs w:val="20"/>
              </w:rPr>
              <w:t xml:space="preserve"> this fin</w:t>
            </w:r>
            <w:r w:rsidR="005A771E">
              <w:rPr>
                <w:sz w:val="20"/>
                <w:szCs w:val="20"/>
              </w:rPr>
              <w:t>ancial</w:t>
            </w:r>
            <w:r w:rsidR="000405F7">
              <w:rPr>
                <w:sz w:val="20"/>
                <w:szCs w:val="20"/>
              </w:rPr>
              <w:t xml:space="preserve"> year.</w:t>
            </w:r>
          </w:p>
          <w:p w14:paraId="1C4E0102" w14:textId="68D4B88C" w:rsidR="000405F7" w:rsidRDefault="000405F7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Airp</w:t>
            </w:r>
            <w:r w:rsidR="00E713D0">
              <w:rPr>
                <w:sz w:val="20"/>
                <w:szCs w:val="20"/>
              </w:rPr>
              <w:t>ort</w:t>
            </w:r>
            <w:r>
              <w:rPr>
                <w:sz w:val="20"/>
                <w:szCs w:val="20"/>
              </w:rPr>
              <w:t xml:space="preserve"> PDA – due this Wednesday. </w:t>
            </w:r>
            <w:r w:rsidR="005A771E">
              <w:rPr>
                <w:sz w:val="20"/>
                <w:szCs w:val="20"/>
              </w:rPr>
              <w:t>It is an i</w:t>
            </w:r>
            <w:r>
              <w:rPr>
                <w:sz w:val="20"/>
                <w:szCs w:val="20"/>
              </w:rPr>
              <w:t xml:space="preserve">mportant project – </w:t>
            </w:r>
            <w:r w:rsidR="005A771E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airport is vitally </w:t>
            </w:r>
            <w:r w:rsidR="005A771E">
              <w:rPr>
                <w:sz w:val="20"/>
                <w:szCs w:val="20"/>
              </w:rPr>
              <w:t>important, and it</w:t>
            </w:r>
            <w:r w:rsidR="00E664E7">
              <w:rPr>
                <w:sz w:val="20"/>
                <w:szCs w:val="20"/>
              </w:rPr>
              <w:t xml:space="preserve"> matters how it co exists in </w:t>
            </w:r>
            <w:r w:rsidR="005A771E">
              <w:rPr>
                <w:sz w:val="20"/>
                <w:szCs w:val="20"/>
              </w:rPr>
              <w:t>with</w:t>
            </w:r>
            <w:r w:rsidR="00E664E7">
              <w:rPr>
                <w:sz w:val="20"/>
                <w:szCs w:val="20"/>
              </w:rPr>
              <w:t xml:space="preserve"> community. </w:t>
            </w:r>
            <w:r w:rsidR="00E713D0">
              <w:rPr>
                <w:sz w:val="20"/>
                <w:szCs w:val="20"/>
              </w:rPr>
              <w:t>Major economic infrastructure</w:t>
            </w:r>
            <w:r w:rsidR="005A771E">
              <w:rPr>
                <w:sz w:val="20"/>
                <w:szCs w:val="20"/>
              </w:rPr>
              <w:t xml:space="preserve"> is involved</w:t>
            </w:r>
            <w:r w:rsidR="00E713D0">
              <w:rPr>
                <w:sz w:val="20"/>
                <w:szCs w:val="20"/>
              </w:rPr>
              <w:t>.</w:t>
            </w:r>
            <w:r w:rsidR="005A771E">
              <w:rPr>
                <w:sz w:val="20"/>
                <w:szCs w:val="20"/>
              </w:rPr>
              <w:t xml:space="preserve"> </w:t>
            </w:r>
            <w:r w:rsidR="00E713D0">
              <w:rPr>
                <w:sz w:val="20"/>
                <w:szCs w:val="20"/>
              </w:rPr>
              <w:t>Some issues</w:t>
            </w:r>
            <w:r w:rsidR="005A771E">
              <w:rPr>
                <w:sz w:val="20"/>
                <w:szCs w:val="20"/>
              </w:rPr>
              <w:t>/concerns</w:t>
            </w:r>
            <w:r w:rsidR="00E713D0">
              <w:rPr>
                <w:sz w:val="20"/>
                <w:szCs w:val="20"/>
              </w:rPr>
              <w:t xml:space="preserve"> </w:t>
            </w:r>
            <w:proofErr w:type="gramStart"/>
            <w:r w:rsidR="00E713D0">
              <w:rPr>
                <w:sz w:val="20"/>
                <w:szCs w:val="20"/>
              </w:rPr>
              <w:t>are:</w:t>
            </w:r>
            <w:proofErr w:type="gramEnd"/>
            <w:r w:rsidR="00E713D0">
              <w:rPr>
                <w:sz w:val="20"/>
                <w:szCs w:val="20"/>
              </w:rPr>
              <w:t xml:space="preserve"> flood mitigation and </w:t>
            </w:r>
            <w:r w:rsidR="005A771E">
              <w:rPr>
                <w:sz w:val="20"/>
                <w:szCs w:val="20"/>
              </w:rPr>
              <w:t xml:space="preserve">the </w:t>
            </w:r>
            <w:r w:rsidR="00E713D0">
              <w:rPr>
                <w:sz w:val="20"/>
                <w:szCs w:val="20"/>
              </w:rPr>
              <w:t>drainage network</w:t>
            </w:r>
            <w:r w:rsidR="00FF38B8">
              <w:rPr>
                <w:sz w:val="20"/>
                <w:szCs w:val="20"/>
              </w:rPr>
              <w:t xml:space="preserve"> and</w:t>
            </w:r>
            <w:r w:rsidR="00E713D0">
              <w:rPr>
                <w:sz w:val="20"/>
                <w:szCs w:val="20"/>
              </w:rPr>
              <w:t xml:space="preserve"> traffic network impact</w:t>
            </w:r>
            <w:r w:rsidR="001A72AF">
              <w:rPr>
                <w:sz w:val="20"/>
                <w:szCs w:val="20"/>
              </w:rPr>
              <w:t xml:space="preserve">. </w:t>
            </w:r>
            <w:r w:rsidR="00A40165">
              <w:rPr>
                <w:sz w:val="20"/>
                <w:szCs w:val="20"/>
              </w:rPr>
              <w:t>Need to get it right.</w:t>
            </w:r>
          </w:p>
          <w:p w14:paraId="37860FED" w14:textId="77777777" w:rsid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  <w:p w14:paraId="365F3D3F" w14:textId="0B74E7C4" w:rsidR="00834CB8" w:rsidRP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7EBD6449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47C5815F" w14:textId="77777777" w:rsidTr="00834CB8">
        <w:tc>
          <w:tcPr>
            <w:tcW w:w="668" w:type="dxa"/>
          </w:tcPr>
          <w:p w14:paraId="23D6A960" w14:textId="4DAB372B" w:rsidR="00834CB8" w:rsidRPr="00834CB8" w:rsidRDefault="008675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D4120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</w:tcPr>
          <w:p w14:paraId="63166B47" w14:textId="77777777" w:rsidR="00834CB8" w:rsidRDefault="00834CB8" w:rsidP="00834CB8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Govt</w:t>
            </w:r>
          </w:p>
          <w:p w14:paraId="7D2C8BFB" w14:textId="69AD2127" w:rsidR="00834CB8" w:rsidRDefault="00834CB8" w:rsidP="00834CB8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</w:t>
            </w:r>
          </w:p>
        </w:tc>
        <w:tc>
          <w:tcPr>
            <w:tcW w:w="5537" w:type="dxa"/>
            <w:gridSpan w:val="2"/>
          </w:tcPr>
          <w:p w14:paraId="2DB14C12" w14:textId="2D5E23F3" w:rsidR="00B85D4A" w:rsidRPr="00B06F20" w:rsidRDefault="00834CB8" w:rsidP="00B85D4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06F20">
              <w:rPr>
                <w:rFonts w:asciiTheme="minorHAnsi" w:hAnsiTheme="minorHAnsi" w:cstheme="minorHAnsi"/>
                <w:sz w:val="20"/>
                <w:szCs w:val="20"/>
              </w:rPr>
              <w:t xml:space="preserve">Cr </w:t>
            </w:r>
            <w:r w:rsidR="00DD550D" w:rsidRPr="00B06F20">
              <w:rPr>
                <w:rFonts w:asciiTheme="minorHAnsi" w:hAnsiTheme="minorHAnsi" w:cstheme="minorHAnsi"/>
                <w:sz w:val="20"/>
                <w:szCs w:val="20"/>
              </w:rPr>
              <w:t xml:space="preserve">Taylor Bunnag </w:t>
            </w:r>
            <w:r w:rsidR="00FF38B8" w:rsidRPr="00B06F20">
              <w:rPr>
                <w:rFonts w:asciiTheme="minorHAnsi" w:hAnsiTheme="minorHAnsi" w:cstheme="minorHAnsi"/>
                <w:sz w:val="20"/>
                <w:szCs w:val="20"/>
              </w:rPr>
              <w:t>also emphasised that</w:t>
            </w:r>
            <w:r w:rsidRPr="00B06F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60E7" w:rsidRPr="00B06F20">
              <w:rPr>
                <w:rFonts w:asciiTheme="minorHAnsi" w:hAnsiTheme="minorHAnsi" w:cstheme="minorHAnsi"/>
                <w:sz w:val="20"/>
                <w:szCs w:val="20"/>
              </w:rPr>
              <w:t>community input</w:t>
            </w:r>
            <w:r w:rsidR="002D2F5A" w:rsidRPr="00B06F20">
              <w:rPr>
                <w:rFonts w:asciiTheme="minorHAnsi" w:hAnsiTheme="minorHAnsi" w:cstheme="minorHAnsi"/>
                <w:sz w:val="20"/>
                <w:szCs w:val="20"/>
              </w:rPr>
              <w:t xml:space="preserve"> is important. Enabling infrastructure is the main concern</w:t>
            </w:r>
            <w:r w:rsidR="00165BB7" w:rsidRPr="00B06F20">
              <w:rPr>
                <w:rFonts w:asciiTheme="minorHAnsi" w:hAnsiTheme="minorHAnsi" w:cstheme="minorHAnsi"/>
                <w:sz w:val="20"/>
                <w:szCs w:val="20"/>
              </w:rPr>
              <w:t>. Taylor encouraged everyone to have their say.</w:t>
            </w:r>
            <w:r w:rsidR="00B85D4A" w:rsidRPr="00B06F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5D4A" w:rsidRPr="00B06F20">
              <w:rPr>
                <w:rFonts w:asciiTheme="minorHAnsi" w:hAnsiTheme="minorHAnsi" w:cstheme="minorHAnsi"/>
                <w:sz w:val="20"/>
                <w:szCs w:val="20"/>
              </w:rPr>
              <w:t xml:space="preserve">Cr. Bunnag gave a detailed report on the new Council’s recently released budget for 24/25 – and its approach to setting rates against the background of the significant increases in this year’s release of new unimproved land valuations, which showed an average increase of 36%. (32.4% on private </w:t>
            </w:r>
            <w:r w:rsidR="005F1149" w:rsidRPr="00B06F20">
              <w:rPr>
                <w:rFonts w:asciiTheme="minorHAnsi" w:hAnsiTheme="minorHAnsi" w:cstheme="minorHAnsi"/>
                <w:sz w:val="20"/>
                <w:szCs w:val="20"/>
              </w:rPr>
              <w:t>properties but</w:t>
            </w:r>
            <w:r w:rsidR="00B85D4A" w:rsidRPr="00B06F20">
              <w:rPr>
                <w:rFonts w:asciiTheme="minorHAnsi" w:hAnsiTheme="minorHAnsi" w:cstheme="minorHAnsi"/>
                <w:sz w:val="20"/>
                <w:szCs w:val="20"/>
              </w:rPr>
              <w:t xml:space="preserve"> increased to the higher figure with the inclusion of industrial &amp; commercial properties). The Council rejected the notion of a pro rata increase in rates for private properties, limiting the increase to 5% - and ensuring a maximum number of properties would qualify by expanding the Category 7 Rates band for unimproved value.  Previous the range applied to unimproved value between $420,000 &amp; 650,000.  The range now increased to 560,000 to $850,000.</w:t>
            </w:r>
            <w:r w:rsidR="00B85D4A" w:rsidRPr="00B06F20">
              <w:rPr>
                <w:rFonts w:asciiTheme="minorHAnsi" w:hAnsiTheme="minorHAnsi" w:cstheme="minorHAnsi"/>
                <w:sz w:val="22"/>
                <w:szCs w:val="22"/>
              </w:rPr>
              <w:t xml:space="preserve"> However, rates would be increased by 10% where new valuations were beyond the average of 36%.  Marcoola’s unimproved land value had gone up between 50-60%. The 10% increase would also apply to Air B &amp;B properties – as the Council wanted to encourage long term rentals to help with the housing crisis.</w:t>
            </w:r>
          </w:p>
          <w:p w14:paraId="6C1636A9" w14:textId="05C02045" w:rsidR="00834CB8" w:rsidRPr="00B06F20" w:rsidRDefault="00834CB8" w:rsidP="00834CB8">
            <w:pPr>
              <w:tabs>
                <w:tab w:val="left" w:pos="1440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30F5F7CD" w14:textId="0B85CF27" w:rsidR="00165BB7" w:rsidRPr="00B06F20" w:rsidRDefault="00FA7142" w:rsidP="00834CB8">
            <w:pPr>
              <w:tabs>
                <w:tab w:val="left" w:pos="1440"/>
              </w:tabs>
              <w:jc w:val="both"/>
              <w:rPr>
                <w:rFonts w:cstheme="minorHAnsi"/>
              </w:rPr>
            </w:pPr>
            <w:r w:rsidRPr="00B06F20">
              <w:rPr>
                <w:rFonts w:cstheme="minorHAnsi"/>
              </w:rPr>
              <w:t>T</w:t>
            </w:r>
            <w:r w:rsidR="00A90101" w:rsidRPr="00B06F20">
              <w:rPr>
                <w:rFonts w:cstheme="minorHAnsi"/>
              </w:rPr>
              <w:t xml:space="preserve">ransport levy – 50% </w:t>
            </w:r>
            <w:r w:rsidR="00AE11FC" w:rsidRPr="00B06F20">
              <w:rPr>
                <w:rFonts w:cstheme="minorHAnsi"/>
              </w:rPr>
              <w:t>has always gone</w:t>
            </w:r>
            <w:r w:rsidR="00A90101" w:rsidRPr="00B06F20">
              <w:rPr>
                <w:rFonts w:cstheme="minorHAnsi"/>
              </w:rPr>
              <w:t xml:space="preserve"> into a future fund and this </w:t>
            </w:r>
            <w:r w:rsidR="00AE11FC" w:rsidRPr="00B06F20">
              <w:rPr>
                <w:rFonts w:cstheme="minorHAnsi"/>
              </w:rPr>
              <w:t>C</w:t>
            </w:r>
            <w:r w:rsidR="00A90101" w:rsidRPr="00B06F20">
              <w:rPr>
                <w:rFonts w:cstheme="minorHAnsi"/>
              </w:rPr>
              <w:t xml:space="preserve">ouncil </w:t>
            </w:r>
            <w:r w:rsidR="00AE11FC" w:rsidRPr="00B06F20">
              <w:rPr>
                <w:rFonts w:cstheme="minorHAnsi"/>
              </w:rPr>
              <w:t xml:space="preserve">has decided that it </w:t>
            </w:r>
            <w:r w:rsidR="00A90101" w:rsidRPr="00B06F20">
              <w:rPr>
                <w:rFonts w:cstheme="minorHAnsi"/>
              </w:rPr>
              <w:t>will sta</w:t>
            </w:r>
            <w:r w:rsidR="00AE11FC" w:rsidRPr="00B06F20">
              <w:rPr>
                <w:rFonts w:cstheme="minorHAnsi"/>
              </w:rPr>
              <w:t>r</w:t>
            </w:r>
            <w:r w:rsidR="00A90101" w:rsidRPr="00B06F20">
              <w:rPr>
                <w:rFonts w:cstheme="minorHAnsi"/>
              </w:rPr>
              <w:t xml:space="preserve">t to spend </w:t>
            </w:r>
            <w:r w:rsidR="00AE11FC" w:rsidRPr="00B06F20">
              <w:rPr>
                <w:rFonts w:cstheme="minorHAnsi"/>
              </w:rPr>
              <w:t>some of it</w:t>
            </w:r>
            <w:r w:rsidR="00A90101" w:rsidRPr="00B06F20">
              <w:rPr>
                <w:rFonts w:cstheme="minorHAnsi"/>
              </w:rPr>
              <w:t xml:space="preserve"> now, while </w:t>
            </w:r>
            <w:r w:rsidR="00752912" w:rsidRPr="00B06F20">
              <w:rPr>
                <w:rFonts w:cstheme="minorHAnsi"/>
              </w:rPr>
              <w:t xml:space="preserve">also </w:t>
            </w:r>
            <w:r w:rsidR="00B06F20" w:rsidRPr="00B06F20">
              <w:rPr>
                <w:rFonts w:cstheme="minorHAnsi"/>
              </w:rPr>
              <w:t>contributing</w:t>
            </w:r>
            <w:r w:rsidR="00A90101" w:rsidRPr="00B06F20">
              <w:rPr>
                <w:rFonts w:cstheme="minorHAnsi"/>
              </w:rPr>
              <w:t xml:space="preserve">. </w:t>
            </w:r>
            <w:r w:rsidR="00752912" w:rsidRPr="00B06F20">
              <w:rPr>
                <w:rFonts w:cstheme="minorHAnsi"/>
              </w:rPr>
              <w:t>Projects like f</w:t>
            </w:r>
            <w:r w:rsidR="00A90101" w:rsidRPr="00B06F20">
              <w:rPr>
                <w:rFonts w:cstheme="minorHAnsi"/>
              </w:rPr>
              <w:t xml:space="preserve">ootpaths and </w:t>
            </w:r>
            <w:r w:rsidR="00FB2124" w:rsidRPr="00B06F20">
              <w:rPr>
                <w:rFonts w:cstheme="minorHAnsi"/>
              </w:rPr>
              <w:t>walkovers for those that need it most</w:t>
            </w:r>
            <w:r w:rsidR="00D96AB9" w:rsidRPr="00B06F20">
              <w:rPr>
                <w:rFonts w:cstheme="minorHAnsi"/>
              </w:rPr>
              <w:t xml:space="preserve"> so they can have better access to public transport or avoid using private transport</w:t>
            </w:r>
            <w:r w:rsidR="00FB2124" w:rsidRPr="00B06F20">
              <w:rPr>
                <w:rFonts w:cstheme="minorHAnsi"/>
              </w:rPr>
              <w:t xml:space="preserve">. </w:t>
            </w:r>
            <w:r w:rsidR="00D96AB9" w:rsidRPr="00B06F20">
              <w:rPr>
                <w:rFonts w:cstheme="minorHAnsi"/>
              </w:rPr>
              <w:t>Council a</w:t>
            </w:r>
            <w:r w:rsidR="00250D4B" w:rsidRPr="00B06F20">
              <w:rPr>
                <w:rFonts w:cstheme="minorHAnsi"/>
              </w:rPr>
              <w:t>rborists</w:t>
            </w:r>
            <w:r w:rsidR="00FB2124" w:rsidRPr="00B06F20">
              <w:rPr>
                <w:rFonts w:cstheme="minorHAnsi"/>
              </w:rPr>
              <w:t xml:space="preserve"> – </w:t>
            </w:r>
            <w:r w:rsidR="00D96AB9" w:rsidRPr="00B06F20">
              <w:rPr>
                <w:rFonts w:cstheme="minorHAnsi"/>
              </w:rPr>
              <w:t xml:space="preserve">previously the wait time was too long </w:t>
            </w:r>
            <w:r w:rsidR="008B3275" w:rsidRPr="00B06F20">
              <w:rPr>
                <w:rFonts w:cstheme="minorHAnsi"/>
              </w:rPr>
              <w:t>–</w:t>
            </w:r>
            <w:r w:rsidR="00D96AB9" w:rsidRPr="00B06F20">
              <w:rPr>
                <w:rFonts w:cstheme="minorHAnsi"/>
              </w:rPr>
              <w:t xml:space="preserve"> </w:t>
            </w:r>
            <w:r w:rsidR="008B3275" w:rsidRPr="00B06F20">
              <w:rPr>
                <w:rFonts w:cstheme="minorHAnsi"/>
              </w:rPr>
              <w:t xml:space="preserve">target is to have a </w:t>
            </w:r>
            <w:r w:rsidR="00FB2124" w:rsidRPr="00B06F20">
              <w:rPr>
                <w:rFonts w:cstheme="minorHAnsi"/>
              </w:rPr>
              <w:t xml:space="preserve">4 week </w:t>
            </w:r>
            <w:r w:rsidR="00B06F20" w:rsidRPr="00B06F20">
              <w:rPr>
                <w:rFonts w:cstheme="minorHAnsi"/>
              </w:rPr>
              <w:t>wait after</w:t>
            </w:r>
            <w:r w:rsidR="008B3275" w:rsidRPr="00B06F20">
              <w:rPr>
                <w:rFonts w:cstheme="minorHAnsi"/>
              </w:rPr>
              <w:t xml:space="preserve"> the backlog has been cleared. Council have </w:t>
            </w:r>
            <w:r w:rsidR="00FE2E28" w:rsidRPr="00B06F20">
              <w:rPr>
                <w:rFonts w:cstheme="minorHAnsi"/>
              </w:rPr>
              <w:t>invested heavily in this. Pensioners that have been here less than 3 years, no wait period now – been removed</w:t>
            </w:r>
            <w:r w:rsidR="00EE2125" w:rsidRPr="00B06F20">
              <w:rPr>
                <w:rFonts w:cstheme="minorHAnsi"/>
              </w:rPr>
              <w:t>. Previous rule dis</w:t>
            </w:r>
            <w:r w:rsidR="00250D4B" w:rsidRPr="00B06F20">
              <w:rPr>
                <w:rFonts w:cstheme="minorHAnsi"/>
              </w:rPr>
              <w:t>cri</w:t>
            </w:r>
            <w:r w:rsidR="00EE2125" w:rsidRPr="00B06F20">
              <w:rPr>
                <w:rFonts w:cstheme="minorHAnsi"/>
              </w:rPr>
              <w:t xml:space="preserve">minated </w:t>
            </w:r>
            <w:r w:rsidR="00FA0661" w:rsidRPr="00B06F20">
              <w:rPr>
                <w:rFonts w:cstheme="minorHAnsi"/>
              </w:rPr>
              <w:t xml:space="preserve">against </w:t>
            </w:r>
            <w:r w:rsidR="00B06F20" w:rsidRPr="00B06F20">
              <w:rPr>
                <w:rFonts w:cstheme="minorHAnsi"/>
              </w:rPr>
              <w:t>renters,</w:t>
            </w:r>
            <w:r w:rsidR="00EE2125" w:rsidRPr="00B06F20">
              <w:rPr>
                <w:rFonts w:cstheme="minorHAnsi"/>
              </w:rPr>
              <w:t xml:space="preserve"> so </w:t>
            </w:r>
            <w:r w:rsidR="008B3275" w:rsidRPr="00B06F20">
              <w:rPr>
                <w:rFonts w:cstheme="minorHAnsi"/>
              </w:rPr>
              <w:t>this</w:t>
            </w:r>
            <w:r w:rsidR="00EE2125" w:rsidRPr="00B06F20">
              <w:rPr>
                <w:rFonts w:cstheme="minorHAnsi"/>
              </w:rPr>
              <w:t xml:space="preserve"> has been changed. Overall, Council</w:t>
            </w:r>
            <w:r w:rsidR="00250D4B" w:rsidRPr="00B06F20">
              <w:rPr>
                <w:rFonts w:cstheme="minorHAnsi"/>
              </w:rPr>
              <w:t xml:space="preserve"> is in a strong financial position</w:t>
            </w:r>
            <w:r w:rsidR="003C0447" w:rsidRPr="00B06F20">
              <w:rPr>
                <w:rFonts w:cstheme="minorHAnsi"/>
              </w:rPr>
              <w:t xml:space="preserve">. With a slowing economy, and costs in building, etc. </w:t>
            </w:r>
            <w:r w:rsidR="008B3275" w:rsidRPr="00B06F20">
              <w:rPr>
                <w:rFonts w:cstheme="minorHAnsi"/>
              </w:rPr>
              <w:t xml:space="preserve">it </w:t>
            </w:r>
            <w:r w:rsidR="003C0447" w:rsidRPr="00B06F20">
              <w:rPr>
                <w:rFonts w:cstheme="minorHAnsi"/>
              </w:rPr>
              <w:t xml:space="preserve">means the Council will </w:t>
            </w:r>
            <w:r w:rsidR="008B3275" w:rsidRPr="00B06F20">
              <w:rPr>
                <w:rFonts w:cstheme="minorHAnsi"/>
              </w:rPr>
              <w:t xml:space="preserve">still need to </w:t>
            </w:r>
            <w:r w:rsidR="003C0447" w:rsidRPr="00B06F20">
              <w:rPr>
                <w:rFonts w:cstheme="minorHAnsi"/>
              </w:rPr>
              <w:t>be careful so that the</w:t>
            </w:r>
            <w:r w:rsidR="008B3275" w:rsidRPr="00B06F20">
              <w:rPr>
                <w:rFonts w:cstheme="minorHAnsi"/>
              </w:rPr>
              <w:t>y</w:t>
            </w:r>
            <w:r w:rsidR="003C0447" w:rsidRPr="00B06F20">
              <w:rPr>
                <w:rFonts w:cstheme="minorHAnsi"/>
              </w:rPr>
              <w:t xml:space="preserve"> are sustainable</w:t>
            </w:r>
            <w:r w:rsidR="00DC6EFA" w:rsidRPr="00B06F20">
              <w:rPr>
                <w:rFonts w:cstheme="minorHAnsi"/>
              </w:rPr>
              <w:t xml:space="preserve">. Stockland has put in to for </w:t>
            </w:r>
            <w:r w:rsidR="008B3275" w:rsidRPr="00B06F20">
              <w:rPr>
                <w:rFonts w:cstheme="minorHAnsi"/>
              </w:rPr>
              <w:t>some</w:t>
            </w:r>
            <w:r w:rsidR="00DC6EFA" w:rsidRPr="00B06F20">
              <w:rPr>
                <w:rFonts w:cstheme="minorHAnsi"/>
              </w:rPr>
              <w:t xml:space="preserve"> minor </w:t>
            </w:r>
            <w:r w:rsidR="0058295F" w:rsidRPr="00B06F20">
              <w:rPr>
                <w:rFonts w:cstheme="minorHAnsi"/>
              </w:rPr>
              <w:t>adjustments to the plan</w:t>
            </w:r>
            <w:r w:rsidR="00DC6EFA" w:rsidRPr="00B06F20">
              <w:rPr>
                <w:rFonts w:cstheme="minorHAnsi"/>
              </w:rPr>
              <w:t xml:space="preserve"> </w:t>
            </w:r>
            <w:r w:rsidR="00455531" w:rsidRPr="00B06F20">
              <w:rPr>
                <w:rFonts w:cstheme="minorHAnsi"/>
              </w:rPr>
              <w:t xml:space="preserve">– </w:t>
            </w:r>
            <w:r w:rsidR="00F742CE" w:rsidRPr="00B06F20">
              <w:rPr>
                <w:rFonts w:cstheme="minorHAnsi"/>
              </w:rPr>
              <w:t xml:space="preserve">around </w:t>
            </w:r>
            <w:r w:rsidR="00455531" w:rsidRPr="00B06F20">
              <w:rPr>
                <w:rFonts w:cstheme="minorHAnsi"/>
              </w:rPr>
              <w:t>water quality and emergency accommodation</w:t>
            </w:r>
            <w:r w:rsidR="00F742CE" w:rsidRPr="00B06F20">
              <w:rPr>
                <w:rFonts w:cstheme="minorHAnsi"/>
              </w:rPr>
              <w:t xml:space="preserve">. </w:t>
            </w:r>
          </w:p>
          <w:p w14:paraId="30DF23E3" w14:textId="77777777" w:rsidR="00834CB8" w:rsidRPr="00B06F20" w:rsidRDefault="00834CB8" w:rsidP="00834CB8">
            <w:pPr>
              <w:tabs>
                <w:tab w:val="left" w:pos="1440"/>
              </w:tabs>
              <w:jc w:val="both"/>
              <w:rPr>
                <w:rFonts w:cstheme="minorHAnsi"/>
              </w:rPr>
            </w:pPr>
          </w:p>
          <w:p w14:paraId="310320A8" w14:textId="2B3BD174" w:rsidR="00834CB8" w:rsidRP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6008AC43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43CCF5AD" w14:textId="77777777" w:rsidTr="00834CB8">
        <w:tc>
          <w:tcPr>
            <w:tcW w:w="668" w:type="dxa"/>
          </w:tcPr>
          <w:p w14:paraId="662932E4" w14:textId="3CE9B068" w:rsidR="00834CB8" w:rsidRPr="00834CB8" w:rsidRDefault="008675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94A44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</w:tcPr>
          <w:p w14:paraId="559237CF" w14:textId="3B3BB369" w:rsidR="00834CB8" w:rsidRDefault="00834CB8" w:rsidP="00834CB8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Landscape Maintenance Committee</w:t>
            </w:r>
          </w:p>
        </w:tc>
        <w:tc>
          <w:tcPr>
            <w:tcW w:w="5537" w:type="dxa"/>
            <w:gridSpan w:val="2"/>
          </w:tcPr>
          <w:p w14:paraId="0012BFF1" w14:textId="0735810B" w:rsidR="002B06D0" w:rsidRPr="002B06D0" w:rsidRDefault="002B06D0" w:rsidP="002B06D0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The Maintenance Review Committee recently met with Council and there have been </w:t>
            </w:r>
            <w:r w:rsidR="00C37A91" w:rsidRPr="002B06D0">
              <w:rPr>
                <w:rFonts w:eastAsia="Times New Roman" w:cstheme="minorHAnsi"/>
                <w:color w:val="222222"/>
                <w:lang w:val="en-US" w:eastAsia="en-AU"/>
              </w:rPr>
              <w:t>several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thi</w:t>
            </w:r>
            <w:r w:rsidR="00F315BC">
              <w:rPr>
                <w:rFonts w:eastAsia="Times New Roman" w:cstheme="minorHAnsi"/>
                <w:color w:val="222222"/>
                <w:lang w:val="en-US" w:eastAsia="en-AU"/>
              </w:rPr>
              <w:t>n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>gs arise:</w:t>
            </w:r>
          </w:p>
          <w:p w14:paraId="6A5A3F57" w14:textId="32715128" w:rsidR="002B06D0" w:rsidRPr="002B06D0" w:rsidRDefault="002B06D0" w:rsidP="002B06D0">
            <w:pPr>
              <w:numPr>
                <w:ilvl w:val="0"/>
                <w:numId w:val="1"/>
              </w:numPr>
              <w:shd w:val="clear" w:color="auto" w:fill="FFFFFF"/>
              <w:spacing w:after="240"/>
              <w:ind w:left="1440"/>
              <w:rPr>
                <w:rFonts w:eastAsia="Times New Roman" w:cstheme="minorHAnsi"/>
                <w:color w:val="222222"/>
                <w:lang w:eastAsia="en-AU"/>
              </w:rPr>
            </w:pP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>The Contractors performance has always been a discussion topic and gives</w:t>
            </w:r>
            <w:r w:rsidR="00B5386B">
              <w:rPr>
                <w:rFonts w:eastAsia="Times New Roman" w:cstheme="minorHAnsi"/>
                <w:color w:val="222222"/>
                <w:lang w:val="en-US" w:eastAsia="en-AU"/>
              </w:rPr>
              <w:t xml:space="preserve"> the TWRA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the opportunity to report to Council </w:t>
            </w:r>
            <w:r w:rsidR="00B5386B">
              <w:rPr>
                <w:rFonts w:eastAsia="Times New Roman" w:cstheme="minorHAnsi"/>
                <w:color w:val="222222"/>
                <w:lang w:val="en-US" w:eastAsia="en-AU"/>
              </w:rPr>
              <w:t>on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their work.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br/>
              <w:t>Following previous comments from TWRA Council had discussions with The Plant Management Co and additional staff were brought in to “catch up”.</w:t>
            </w:r>
          </w:p>
          <w:p w14:paraId="233CCEB1" w14:textId="74B43232" w:rsidR="002B06D0" w:rsidRPr="002B06D0" w:rsidRDefault="002B06D0" w:rsidP="002B06D0">
            <w:pPr>
              <w:numPr>
                <w:ilvl w:val="0"/>
                <w:numId w:val="1"/>
              </w:numPr>
              <w:shd w:val="clear" w:color="auto" w:fill="FFFFFF"/>
              <w:ind w:left="1440"/>
              <w:rPr>
                <w:rFonts w:eastAsia="Times New Roman" w:cstheme="minorHAnsi"/>
                <w:color w:val="222222"/>
                <w:lang w:eastAsia="en-AU"/>
              </w:rPr>
            </w:pP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>Areas of poor performance have mostly been rectified</w:t>
            </w:r>
            <w:r w:rsidR="00B5386B">
              <w:rPr>
                <w:rFonts w:eastAsia="Times New Roman" w:cstheme="minorHAnsi"/>
                <w:color w:val="222222"/>
                <w:lang w:val="en-US" w:eastAsia="en-AU"/>
              </w:rPr>
              <w:t>.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br/>
              <w:t>Mulching is being done where it’s needed … there are a few garden areas where it is simply not required</w:t>
            </w:r>
            <w:r w:rsidR="00B5386B">
              <w:rPr>
                <w:rFonts w:eastAsia="Times New Roman" w:cstheme="minorHAnsi"/>
                <w:color w:val="222222"/>
                <w:lang w:val="en-US" w:eastAsia="en-AU"/>
              </w:rPr>
              <w:t>.</w:t>
            </w:r>
          </w:p>
          <w:p w14:paraId="6ED2147F" w14:textId="56FD673C" w:rsidR="002B06D0" w:rsidRPr="002B06D0" w:rsidRDefault="002B06D0" w:rsidP="002B06D0">
            <w:pPr>
              <w:numPr>
                <w:ilvl w:val="0"/>
                <w:numId w:val="1"/>
              </w:numPr>
              <w:shd w:val="clear" w:color="auto" w:fill="FFFFFF"/>
              <w:spacing w:after="240"/>
              <w:ind w:left="1440"/>
              <w:rPr>
                <w:rFonts w:eastAsia="Times New Roman" w:cstheme="minorHAnsi"/>
                <w:color w:val="222222"/>
                <w:lang w:eastAsia="en-AU"/>
              </w:rPr>
            </w:pP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>The</w:t>
            </w:r>
            <w:r w:rsidR="00B5386B">
              <w:rPr>
                <w:rFonts w:eastAsia="Times New Roman" w:cstheme="minorHAnsi"/>
                <w:color w:val="222222"/>
                <w:lang w:val="en-US" w:eastAsia="en-AU"/>
              </w:rPr>
              <w:t>re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is some winter weed spraying to eradicate some broadleaf and the winter growth of </w:t>
            </w:r>
            <w:proofErr w:type="spellStart"/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>Bindii</w:t>
            </w:r>
            <w:proofErr w:type="spellEnd"/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… and the </w:t>
            </w:r>
            <w:proofErr w:type="spellStart"/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>Bindii</w:t>
            </w:r>
            <w:proofErr w:type="spellEnd"/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spraying should be happening this week following the mulching</w:t>
            </w:r>
            <w:r w:rsidR="00BF31CE">
              <w:rPr>
                <w:rFonts w:eastAsia="Times New Roman" w:cstheme="minorHAnsi"/>
                <w:color w:val="222222"/>
                <w:lang w:val="en-US" w:eastAsia="en-AU"/>
              </w:rPr>
              <w:t>,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depending on the weather</w:t>
            </w:r>
            <w:r w:rsidR="00B5386B">
              <w:rPr>
                <w:rFonts w:eastAsia="Times New Roman" w:cstheme="minorHAnsi"/>
                <w:color w:val="222222"/>
                <w:lang w:val="en-US" w:eastAsia="en-AU"/>
              </w:rPr>
              <w:t>.</w:t>
            </w:r>
          </w:p>
          <w:p w14:paraId="0C692ED2" w14:textId="10D21DF4" w:rsidR="002B06D0" w:rsidRPr="002B06D0" w:rsidRDefault="002B06D0" w:rsidP="002B06D0">
            <w:pPr>
              <w:numPr>
                <w:ilvl w:val="0"/>
                <w:numId w:val="1"/>
              </w:numPr>
              <w:shd w:val="clear" w:color="auto" w:fill="FFFFFF"/>
              <w:spacing w:after="240"/>
              <w:ind w:left="1440"/>
              <w:rPr>
                <w:rFonts w:eastAsia="Times New Roman" w:cstheme="minorHAnsi"/>
                <w:color w:val="222222"/>
                <w:lang w:eastAsia="en-AU"/>
              </w:rPr>
            </w:pP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The Maintenance Committee have conducted an analysis of the public garden areas and made suggestions to Council regarding a refurbishing </w:t>
            </w:r>
            <w:r w:rsidR="00D94A44" w:rsidRPr="002B06D0">
              <w:rPr>
                <w:rFonts w:eastAsia="Times New Roman" w:cstheme="minorHAnsi"/>
                <w:color w:val="222222"/>
                <w:lang w:val="en-US" w:eastAsia="en-AU"/>
              </w:rPr>
              <w:t>program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… we are waiting on advice from Council regarding the types of small flowering shrubs that can add </w:t>
            </w:r>
            <w:r w:rsidR="00D94A44" w:rsidRPr="002B06D0">
              <w:rPr>
                <w:rFonts w:eastAsia="Times New Roman" w:cstheme="minorHAnsi"/>
                <w:color w:val="222222"/>
                <w:lang w:val="en-US" w:eastAsia="en-AU"/>
              </w:rPr>
              <w:t>color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to the gardens and a suggested timetable.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br/>
              <w:t>Some of the garden refurb costs will be funded by Council and some will be paid for from the balance of the Levy account.</w:t>
            </w:r>
          </w:p>
          <w:p w14:paraId="3A35EA4F" w14:textId="77777777" w:rsidR="002B06D0" w:rsidRPr="002B06D0" w:rsidRDefault="002B06D0" w:rsidP="002B06D0">
            <w:pPr>
              <w:numPr>
                <w:ilvl w:val="0"/>
                <w:numId w:val="1"/>
              </w:numPr>
              <w:shd w:val="clear" w:color="auto" w:fill="FFFFFF"/>
              <w:spacing w:after="240"/>
              <w:ind w:left="1440"/>
              <w:rPr>
                <w:rFonts w:eastAsia="Times New Roman" w:cstheme="minorHAnsi"/>
                <w:color w:val="222222"/>
                <w:lang w:eastAsia="en-AU"/>
              </w:rPr>
            </w:pP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>The levy account increased during the 2023-24 financial year by a reported $772 to a balance of around $61,000.  A few years back the balance was around $100,000 and some money was used to refurbish the roundabouts in Ocean Drive and mend some of the visibility sight lines …. And that remains as a continuing discussion item.</w:t>
            </w:r>
          </w:p>
          <w:p w14:paraId="416A9F22" w14:textId="68C3C554" w:rsidR="002B06D0" w:rsidRPr="002B06D0" w:rsidRDefault="002B06D0" w:rsidP="002B06D0">
            <w:pPr>
              <w:numPr>
                <w:ilvl w:val="0"/>
                <w:numId w:val="1"/>
              </w:numPr>
              <w:shd w:val="clear" w:color="auto" w:fill="FFFFFF"/>
              <w:ind w:left="1440"/>
              <w:rPr>
                <w:rFonts w:eastAsia="Times New Roman" w:cstheme="minorHAnsi"/>
                <w:color w:val="222222"/>
                <w:lang w:eastAsia="en-AU"/>
              </w:rPr>
            </w:pP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The Levy account should have a low balance at the end of each financial </w:t>
            </w:r>
            <w:r w:rsidR="00F315BC" w:rsidRPr="002B06D0">
              <w:rPr>
                <w:rFonts w:eastAsia="Times New Roman" w:cstheme="minorHAnsi"/>
                <w:color w:val="222222"/>
                <w:lang w:val="en-US" w:eastAsia="en-AU"/>
              </w:rPr>
              <w:t>year,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and we are waiting to have a discussion with </w:t>
            </w:r>
            <w:r w:rsidR="00035EE3" w:rsidRPr="002B06D0">
              <w:rPr>
                <w:rFonts w:eastAsia="Times New Roman" w:cstheme="minorHAnsi"/>
                <w:color w:val="222222"/>
                <w:lang w:val="en-US" w:eastAsia="en-AU"/>
              </w:rPr>
              <w:t>the Council’s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Finance </w:t>
            </w:r>
            <w:proofErr w:type="gramStart"/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>team</w:t>
            </w:r>
            <w:proofErr w:type="gramEnd"/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how they 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lastRenderedPageBreak/>
              <w:t>make their calculations and arrive at a balance figure.</w:t>
            </w:r>
          </w:p>
          <w:p w14:paraId="3267AB4D" w14:textId="77777777" w:rsidR="002B06D0" w:rsidRPr="002B06D0" w:rsidRDefault="002B06D0" w:rsidP="002B06D0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> </w:t>
            </w:r>
          </w:p>
          <w:p w14:paraId="4E237B8B" w14:textId="77777777" w:rsidR="002B06D0" w:rsidRPr="002B06D0" w:rsidRDefault="002B06D0" w:rsidP="002B06D0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>Two other areas that are not strictly matters under the special Levy, but are being followed by TWRA</w:t>
            </w:r>
          </w:p>
          <w:p w14:paraId="424763C7" w14:textId="5C91A845" w:rsidR="002B06D0" w:rsidRPr="002B06D0" w:rsidRDefault="002B06D0" w:rsidP="002B06D0">
            <w:pPr>
              <w:numPr>
                <w:ilvl w:val="0"/>
                <w:numId w:val="2"/>
              </w:numPr>
              <w:shd w:val="clear" w:color="auto" w:fill="FFFFFF"/>
              <w:spacing w:after="240"/>
              <w:ind w:left="1440"/>
              <w:rPr>
                <w:rFonts w:eastAsia="Times New Roman" w:cstheme="minorHAnsi"/>
                <w:color w:val="222222"/>
                <w:lang w:eastAsia="en-AU"/>
              </w:rPr>
            </w:pP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>The entrance signs …. Welcome to TW, The Banks, The Links etc.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br/>
              <w:t xml:space="preserve">They were last painted 9 years </w:t>
            </w:r>
            <w:r w:rsidR="00F315BC" w:rsidRPr="002B06D0">
              <w:rPr>
                <w:rFonts w:eastAsia="Times New Roman" w:cstheme="minorHAnsi"/>
                <w:color w:val="222222"/>
                <w:lang w:val="en-US" w:eastAsia="en-AU"/>
              </w:rPr>
              <w:t>ago,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and we were told that the painting would last around ten years.  Council report that if the signs are cleaned and repainted the same </w:t>
            </w:r>
            <w:r w:rsidR="00F315BC" w:rsidRPr="002B06D0">
              <w:rPr>
                <w:rFonts w:eastAsia="Times New Roman" w:cstheme="minorHAnsi"/>
                <w:color w:val="222222"/>
                <w:lang w:val="en-US" w:eastAsia="en-AU"/>
              </w:rPr>
              <w:t>color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>, it comes out of Council maintenance budget.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br/>
              <w:t>I</w:t>
            </w:r>
            <w:r w:rsidR="0031014D">
              <w:rPr>
                <w:rFonts w:eastAsia="Times New Roman" w:cstheme="minorHAnsi"/>
                <w:color w:val="222222"/>
                <w:lang w:val="en-US" w:eastAsia="en-AU"/>
              </w:rPr>
              <w:t>f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the signs are to be repainted (a different </w:t>
            </w:r>
            <w:r w:rsidR="00F315BC" w:rsidRPr="002B06D0">
              <w:rPr>
                <w:rFonts w:eastAsia="Times New Roman" w:cstheme="minorHAnsi"/>
                <w:color w:val="222222"/>
                <w:lang w:val="en-US" w:eastAsia="en-AU"/>
              </w:rPr>
              <w:t>color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>) then tha</w:t>
            </w:r>
            <w:r w:rsidR="0031014D">
              <w:rPr>
                <w:rFonts w:eastAsia="Times New Roman" w:cstheme="minorHAnsi"/>
                <w:color w:val="222222"/>
                <w:lang w:val="en-US" w:eastAsia="en-AU"/>
              </w:rPr>
              <w:t>t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</w:t>
            </w:r>
            <w:r w:rsidR="00F315BC" w:rsidRPr="002B06D0">
              <w:rPr>
                <w:rFonts w:eastAsia="Times New Roman" w:cstheme="minorHAnsi"/>
                <w:color w:val="222222"/>
                <w:lang w:val="en-US" w:eastAsia="en-AU"/>
              </w:rPr>
              <w:t>must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be from the asset budget, </w:t>
            </w:r>
            <w:r w:rsidR="0031014D">
              <w:rPr>
                <w:rFonts w:eastAsia="Times New Roman" w:cstheme="minorHAnsi"/>
                <w:color w:val="222222"/>
                <w:lang w:val="en-US" w:eastAsia="en-AU"/>
              </w:rPr>
              <w:t>and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</w:t>
            </w:r>
            <w:r w:rsidR="00035EE3" w:rsidRPr="002B06D0">
              <w:rPr>
                <w:rFonts w:eastAsia="Times New Roman" w:cstheme="minorHAnsi"/>
                <w:color w:val="222222"/>
                <w:lang w:val="en-US" w:eastAsia="en-AU"/>
              </w:rPr>
              <w:t>must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go through various stages of evaluation, costing and planning which takes a few years</w:t>
            </w:r>
            <w:r w:rsidR="0031014D">
              <w:rPr>
                <w:rFonts w:eastAsia="Times New Roman" w:cstheme="minorHAnsi"/>
                <w:color w:val="222222"/>
                <w:lang w:val="en-US" w:eastAsia="en-AU"/>
              </w:rPr>
              <w:t>.</w:t>
            </w:r>
          </w:p>
          <w:p w14:paraId="47CBB2CB" w14:textId="56C5DDAF" w:rsidR="002B06D0" w:rsidRPr="00DC199E" w:rsidRDefault="002B06D0" w:rsidP="002B06D0">
            <w:pPr>
              <w:numPr>
                <w:ilvl w:val="0"/>
                <w:numId w:val="2"/>
              </w:numPr>
              <w:shd w:val="clear" w:color="auto" w:fill="FFFFFF"/>
              <w:ind w:left="1440"/>
              <w:rPr>
                <w:rFonts w:eastAsia="Times New Roman" w:cstheme="minorHAnsi"/>
                <w:color w:val="222222"/>
                <w:lang w:eastAsia="en-AU"/>
              </w:rPr>
            </w:pP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>Footpaths are an on-going issue … Council</w:t>
            </w:r>
            <w:r w:rsidR="0031014D">
              <w:rPr>
                <w:rFonts w:eastAsia="Times New Roman" w:cstheme="minorHAnsi"/>
                <w:color w:val="222222"/>
                <w:lang w:val="en-US" w:eastAsia="en-AU"/>
              </w:rPr>
              <w:t xml:space="preserve"> have been provided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with details of some specific areas that need attention and Council have advised there is a draft </w:t>
            </w:r>
            <w:r w:rsidR="00F315BC" w:rsidRPr="002B06D0">
              <w:rPr>
                <w:rFonts w:eastAsia="Times New Roman" w:cstheme="minorHAnsi"/>
                <w:color w:val="222222"/>
                <w:lang w:val="en-US" w:eastAsia="en-AU"/>
              </w:rPr>
              <w:t>program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over the next few years to address problem areas</w:t>
            </w:r>
            <w:r w:rsidR="00035EE3">
              <w:rPr>
                <w:rFonts w:eastAsia="Times New Roman" w:cstheme="minorHAnsi"/>
                <w:color w:val="222222"/>
                <w:lang w:val="en-US" w:eastAsia="en-AU"/>
              </w:rPr>
              <w:t>.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The decorative inserts used by Lend Lease in the original development of the TW estate require attention and it is not a simple job to rip out the hardwood because that will lead to uneven </w:t>
            </w:r>
            <w:r w:rsidR="00035EE3" w:rsidRPr="002B06D0">
              <w:rPr>
                <w:rFonts w:eastAsia="Times New Roman" w:cstheme="minorHAnsi"/>
                <w:color w:val="222222"/>
                <w:lang w:val="en-US" w:eastAsia="en-AU"/>
              </w:rPr>
              <w:t>paths.</w:t>
            </w:r>
            <w:r w:rsidR="00035EE3">
              <w:rPr>
                <w:rFonts w:eastAsia="Times New Roman" w:cstheme="minorHAnsi"/>
                <w:color w:val="222222"/>
                <w:lang w:val="en-US" w:eastAsia="en-AU"/>
              </w:rPr>
              <w:t xml:space="preserve"> 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The timber inserts are </w:t>
            </w:r>
            <w:r w:rsidR="00F315BC" w:rsidRPr="002B06D0">
              <w:rPr>
                <w:rFonts w:eastAsia="Times New Roman" w:cstheme="minorHAnsi"/>
                <w:color w:val="222222"/>
                <w:lang w:val="en-US" w:eastAsia="en-AU"/>
              </w:rPr>
              <w:t>decorative,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and the path sections are not tied together and in the long run it is faster and cheaper to replace longer sections of the path with standard brushed concrete</w:t>
            </w:r>
            <w:r w:rsidR="00035EE3">
              <w:rPr>
                <w:rFonts w:eastAsia="Times New Roman" w:cstheme="minorHAnsi"/>
                <w:color w:val="222222"/>
                <w:lang w:val="en-US" w:eastAsia="en-AU"/>
              </w:rPr>
              <w:t>.</w:t>
            </w:r>
            <w:r w:rsidRPr="002B06D0">
              <w:rPr>
                <w:rFonts w:eastAsia="Times New Roman" w:cstheme="minorHAnsi"/>
                <w:color w:val="222222"/>
                <w:lang w:val="en-US" w:eastAsia="en-AU"/>
              </w:rPr>
              <w:t xml:space="preserve"> Which also lasts longer without additional maintenance costs</w:t>
            </w:r>
            <w:r w:rsidR="00035EE3">
              <w:rPr>
                <w:rFonts w:eastAsia="Times New Roman" w:cstheme="minorHAnsi"/>
                <w:color w:val="222222"/>
                <w:lang w:val="en-US" w:eastAsia="en-AU"/>
              </w:rPr>
              <w:t>.</w:t>
            </w:r>
            <w:r w:rsidR="00F7769E">
              <w:rPr>
                <w:rFonts w:eastAsia="Times New Roman" w:cstheme="minorHAnsi"/>
                <w:color w:val="222222"/>
                <w:lang w:val="en-US" w:eastAsia="en-AU"/>
              </w:rPr>
              <w:t xml:space="preserve"> </w:t>
            </w:r>
            <w:proofErr w:type="gramStart"/>
            <w:r w:rsidR="00F7769E">
              <w:rPr>
                <w:rFonts w:eastAsia="Times New Roman" w:cstheme="minorHAnsi"/>
                <w:color w:val="222222"/>
                <w:lang w:val="en-US" w:eastAsia="en-AU"/>
              </w:rPr>
              <w:t>Council</w:t>
            </w:r>
            <w:proofErr w:type="gramEnd"/>
            <w:r w:rsidR="00F7769E">
              <w:rPr>
                <w:rFonts w:eastAsia="Times New Roman" w:cstheme="minorHAnsi"/>
                <w:color w:val="222222"/>
                <w:lang w:val="en-US" w:eastAsia="en-AU"/>
              </w:rPr>
              <w:t xml:space="preserve"> will continue to be informed about any trip hazards</w:t>
            </w:r>
            <w:r w:rsidR="007A5D53">
              <w:rPr>
                <w:rFonts w:eastAsia="Times New Roman" w:cstheme="minorHAnsi"/>
                <w:color w:val="222222"/>
                <w:lang w:val="en-US" w:eastAsia="en-AU"/>
              </w:rPr>
              <w:t>, etc.</w:t>
            </w:r>
          </w:p>
          <w:p w14:paraId="2DB909C5" w14:textId="77777777" w:rsidR="00DC199E" w:rsidRPr="007A5D53" w:rsidRDefault="00DC199E" w:rsidP="00DC199E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</w:p>
          <w:p w14:paraId="5F9849AD" w14:textId="0E6DA3CE" w:rsidR="007A5D53" w:rsidRDefault="007A5D53" w:rsidP="007A5D53">
            <w:pPr>
              <w:shd w:val="clear" w:color="auto" w:fill="FFFFFF"/>
              <w:rPr>
                <w:rFonts w:eastAsia="Times New Roman" w:cstheme="minorHAnsi"/>
                <w:color w:val="222222"/>
                <w:lang w:val="en-US" w:eastAsia="en-AU"/>
              </w:rPr>
            </w:pPr>
            <w:r>
              <w:rPr>
                <w:rFonts w:eastAsia="Times New Roman" w:cstheme="minorHAnsi"/>
                <w:color w:val="222222"/>
                <w:lang w:val="en-US" w:eastAsia="en-AU"/>
              </w:rPr>
              <w:t>Question</w:t>
            </w:r>
            <w:r w:rsidR="00DC199E">
              <w:rPr>
                <w:rFonts w:eastAsia="Times New Roman" w:cstheme="minorHAnsi"/>
                <w:color w:val="222222"/>
                <w:lang w:val="en-US" w:eastAsia="en-AU"/>
              </w:rPr>
              <w:t xml:space="preserve"> from the floor</w:t>
            </w:r>
            <w:r>
              <w:rPr>
                <w:rFonts w:eastAsia="Times New Roman" w:cstheme="minorHAnsi"/>
                <w:color w:val="222222"/>
                <w:lang w:val="en-US" w:eastAsia="en-AU"/>
              </w:rPr>
              <w:t xml:space="preserve">: </w:t>
            </w:r>
            <w:r w:rsidR="00B04BC3">
              <w:rPr>
                <w:rFonts w:eastAsia="Times New Roman" w:cstheme="minorHAnsi"/>
                <w:color w:val="222222"/>
                <w:lang w:val="en-US" w:eastAsia="en-AU"/>
              </w:rPr>
              <w:t xml:space="preserve">There is a </w:t>
            </w:r>
            <w:proofErr w:type="gramStart"/>
            <w:r w:rsidR="00B04BC3">
              <w:rPr>
                <w:rFonts w:eastAsia="Times New Roman" w:cstheme="minorHAnsi"/>
                <w:color w:val="222222"/>
                <w:lang w:val="en-US" w:eastAsia="en-AU"/>
              </w:rPr>
              <w:t>l</w:t>
            </w:r>
            <w:r w:rsidR="001A7C5B">
              <w:rPr>
                <w:rFonts w:eastAsia="Times New Roman" w:cstheme="minorHAnsi"/>
                <w:color w:val="222222"/>
                <w:lang w:val="en-US" w:eastAsia="en-AU"/>
              </w:rPr>
              <w:t xml:space="preserve">ine of </w:t>
            </w:r>
            <w:r>
              <w:rPr>
                <w:rFonts w:eastAsia="Times New Roman" w:cstheme="minorHAnsi"/>
                <w:color w:val="222222"/>
                <w:lang w:val="en-US" w:eastAsia="en-AU"/>
              </w:rPr>
              <w:t>sight</w:t>
            </w:r>
            <w:proofErr w:type="gramEnd"/>
            <w:r>
              <w:rPr>
                <w:rFonts w:eastAsia="Times New Roman" w:cstheme="minorHAnsi"/>
                <w:color w:val="222222"/>
                <w:lang w:val="en-US" w:eastAsia="en-AU"/>
              </w:rPr>
              <w:t xml:space="preserve"> problems on roads. </w:t>
            </w:r>
            <w:r w:rsidR="00DC199E">
              <w:rPr>
                <w:rFonts w:eastAsia="Times New Roman" w:cstheme="minorHAnsi"/>
                <w:color w:val="222222"/>
                <w:lang w:val="en-US" w:eastAsia="en-AU"/>
              </w:rPr>
              <w:t>What is also n</w:t>
            </w:r>
            <w:r w:rsidR="001A7C5B">
              <w:rPr>
                <w:rFonts w:eastAsia="Times New Roman" w:cstheme="minorHAnsi"/>
                <w:color w:val="222222"/>
                <w:lang w:val="en-US" w:eastAsia="en-AU"/>
              </w:rPr>
              <w:t>eed</w:t>
            </w:r>
            <w:r w:rsidR="00DC199E">
              <w:rPr>
                <w:rFonts w:eastAsia="Times New Roman" w:cstheme="minorHAnsi"/>
                <w:color w:val="222222"/>
                <w:lang w:val="en-US" w:eastAsia="en-AU"/>
              </w:rPr>
              <w:t>ed is</w:t>
            </w:r>
            <w:r w:rsidR="001A7C5B">
              <w:rPr>
                <w:rFonts w:eastAsia="Times New Roman" w:cstheme="minorHAnsi"/>
                <w:color w:val="222222"/>
                <w:lang w:val="en-US" w:eastAsia="en-AU"/>
              </w:rPr>
              <w:t xml:space="preserve"> signage for cyclists </w:t>
            </w:r>
            <w:r w:rsidR="00DC199E">
              <w:rPr>
                <w:rFonts w:eastAsia="Times New Roman" w:cstheme="minorHAnsi"/>
                <w:color w:val="222222"/>
                <w:lang w:val="en-US" w:eastAsia="en-AU"/>
              </w:rPr>
              <w:t>to be aware that</w:t>
            </w:r>
            <w:r w:rsidR="001A7C5B">
              <w:rPr>
                <w:rFonts w:eastAsia="Times New Roman" w:cstheme="minorHAnsi"/>
                <w:color w:val="222222"/>
                <w:lang w:val="en-US" w:eastAsia="en-AU"/>
              </w:rPr>
              <w:t xml:space="preserve"> motorist</w:t>
            </w:r>
            <w:r w:rsidR="00DC199E">
              <w:rPr>
                <w:rFonts w:eastAsia="Times New Roman" w:cstheme="minorHAnsi"/>
                <w:color w:val="222222"/>
                <w:lang w:val="en-US" w:eastAsia="en-AU"/>
              </w:rPr>
              <w:t>s often</w:t>
            </w:r>
            <w:r w:rsidR="001A7C5B">
              <w:rPr>
                <w:rFonts w:eastAsia="Times New Roman" w:cstheme="minorHAnsi"/>
                <w:color w:val="222222"/>
                <w:lang w:val="en-US" w:eastAsia="en-AU"/>
              </w:rPr>
              <w:t xml:space="preserve"> cannot see them.</w:t>
            </w:r>
            <w:r w:rsidR="00E27A73">
              <w:rPr>
                <w:rFonts w:eastAsia="Times New Roman" w:cstheme="minorHAnsi"/>
                <w:color w:val="222222"/>
                <w:lang w:val="en-US" w:eastAsia="en-AU"/>
              </w:rPr>
              <w:t xml:space="preserve"> Hedges need to be continually trimmed to ensure </w:t>
            </w:r>
            <w:r w:rsidR="00421BBA">
              <w:rPr>
                <w:rFonts w:eastAsia="Times New Roman" w:cstheme="minorHAnsi"/>
                <w:color w:val="222222"/>
                <w:lang w:val="en-US" w:eastAsia="en-AU"/>
              </w:rPr>
              <w:t>safety for cyclists.</w:t>
            </w:r>
          </w:p>
          <w:p w14:paraId="52080AA0" w14:textId="77777777" w:rsidR="00B04BC3" w:rsidRDefault="00B04BC3" w:rsidP="007A5D53">
            <w:pPr>
              <w:shd w:val="clear" w:color="auto" w:fill="FFFFFF"/>
              <w:rPr>
                <w:rFonts w:eastAsia="Times New Roman" w:cstheme="minorHAnsi"/>
                <w:color w:val="222222"/>
                <w:lang w:val="en-US" w:eastAsia="en-AU"/>
              </w:rPr>
            </w:pPr>
          </w:p>
          <w:p w14:paraId="649A3F63" w14:textId="489E3A9A" w:rsidR="00421BBA" w:rsidRPr="002B06D0" w:rsidRDefault="00421BBA" w:rsidP="007A5D53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>
              <w:rPr>
                <w:rFonts w:eastAsia="Times New Roman" w:cstheme="minorHAnsi"/>
                <w:color w:val="222222"/>
                <w:lang w:eastAsia="en-AU"/>
              </w:rPr>
              <w:t>Question</w:t>
            </w:r>
            <w:r w:rsidR="00464806">
              <w:rPr>
                <w:rFonts w:eastAsia="Times New Roman" w:cstheme="minorHAnsi"/>
                <w:color w:val="222222"/>
                <w:lang w:eastAsia="en-AU"/>
              </w:rPr>
              <w:t xml:space="preserve"> from the floor</w:t>
            </w:r>
            <w:r>
              <w:rPr>
                <w:rFonts w:eastAsia="Times New Roman" w:cstheme="minorHAnsi"/>
                <w:color w:val="222222"/>
                <w:lang w:eastAsia="en-AU"/>
              </w:rPr>
              <w:t xml:space="preserve">: </w:t>
            </w:r>
            <w:r w:rsidR="00B04BC3">
              <w:rPr>
                <w:rFonts w:eastAsia="Times New Roman" w:cstheme="minorHAnsi"/>
                <w:color w:val="222222"/>
                <w:lang w:eastAsia="en-AU"/>
              </w:rPr>
              <w:t>The c</w:t>
            </w:r>
            <w:r>
              <w:rPr>
                <w:rFonts w:eastAsia="Times New Roman" w:cstheme="minorHAnsi"/>
                <w:color w:val="222222"/>
                <w:lang w:eastAsia="en-AU"/>
              </w:rPr>
              <w:t>rashed car on the side of the road</w:t>
            </w:r>
            <w:r w:rsidR="00B04BC3">
              <w:rPr>
                <w:rFonts w:eastAsia="Times New Roman" w:cstheme="minorHAnsi"/>
                <w:color w:val="222222"/>
                <w:lang w:eastAsia="en-AU"/>
              </w:rPr>
              <w:t xml:space="preserve"> after it ran into a palm tree on the roundabout near the Golf Course</w:t>
            </w:r>
            <w:r>
              <w:rPr>
                <w:rFonts w:eastAsia="Times New Roman" w:cstheme="minorHAnsi"/>
                <w:color w:val="222222"/>
                <w:lang w:eastAsia="en-AU"/>
              </w:rPr>
              <w:t xml:space="preserve">. </w:t>
            </w:r>
            <w:r w:rsidR="00B04BC3">
              <w:rPr>
                <w:rFonts w:eastAsia="Times New Roman" w:cstheme="minorHAnsi"/>
                <w:color w:val="222222"/>
                <w:lang w:eastAsia="en-AU"/>
              </w:rPr>
              <w:t>It w</w:t>
            </w:r>
            <w:r>
              <w:rPr>
                <w:rFonts w:eastAsia="Times New Roman" w:cstheme="minorHAnsi"/>
                <w:color w:val="222222"/>
                <w:lang w:eastAsia="en-AU"/>
              </w:rPr>
              <w:t>as a hazard</w:t>
            </w:r>
            <w:r w:rsidR="00423562">
              <w:rPr>
                <w:rFonts w:eastAsia="Times New Roman" w:cstheme="minorHAnsi"/>
                <w:color w:val="222222"/>
                <w:lang w:eastAsia="en-AU"/>
              </w:rPr>
              <w:t xml:space="preserve"> as it wasn’t cleared for some time.</w:t>
            </w:r>
            <w:r>
              <w:rPr>
                <w:rFonts w:eastAsia="Times New Roman" w:cstheme="minorHAnsi"/>
                <w:color w:val="222222"/>
                <w:lang w:eastAsia="en-AU"/>
              </w:rPr>
              <w:t xml:space="preserve"> </w:t>
            </w:r>
            <w:r w:rsidR="00423562">
              <w:rPr>
                <w:rFonts w:eastAsia="Times New Roman" w:cstheme="minorHAnsi"/>
                <w:color w:val="222222"/>
                <w:lang w:eastAsia="en-AU"/>
              </w:rPr>
              <w:t>It was explained that it was</w:t>
            </w:r>
            <w:r w:rsidR="00813703">
              <w:rPr>
                <w:rFonts w:eastAsia="Times New Roman" w:cstheme="minorHAnsi"/>
                <w:color w:val="222222"/>
                <w:lang w:eastAsia="en-AU"/>
              </w:rPr>
              <w:t xml:space="preserve"> a</w:t>
            </w:r>
            <w:r>
              <w:rPr>
                <w:rFonts w:eastAsia="Times New Roman" w:cstheme="minorHAnsi"/>
                <w:color w:val="222222"/>
                <w:lang w:eastAsia="en-AU"/>
              </w:rPr>
              <w:t xml:space="preserve"> police issue</w:t>
            </w:r>
            <w:r w:rsidR="00813703">
              <w:rPr>
                <w:rFonts w:eastAsia="Times New Roman" w:cstheme="minorHAnsi"/>
                <w:color w:val="222222"/>
                <w:lang w:eastAsia="en-AU"/>
              </w:rPr>
              <w:t xml:space="preserve"> and an insurance issue</w:t>
            </w:r>
            <w:r>
              <w:rPr>
                <w:rFonts w:eastAsia="Times New Roman" w:cstheme="minorHAnsi"/>
                <w:color w:val="222222"/>
                <w:lang w:eastAsia="en-AU"/>
              </w:rPr>
              <w:t>.</w:t>
            </w:r>
            <w:r w:rsidR="00922C5B">
              <w:rPr>
                <w:rFonts w:eastAsia="Times New Roman" w:cstheme="minorHAnsi"/>
                <w:color w:val="222222"/>
                <w:lang w:eastAsia="en-AU"/>
              </w:rPr>
              <w:t xml:space="preserve"> </w:t>
            </w:r>
            <w:r w:rsidR="00423562">
              <w:rPr>
                <w:rFonts w:eastAsia="Times New Roman" w:cstheme="minorHAnsi"/>
                <w:color w:val="222222"/>
                <w:lang w:eastAsia="en-AU"/>
              </w:rPr>
              <w:t xml:space="preserve">The car had not been stolen so it was </w:t>
            </w:r>
            <w:r w:rsidR="00423562">
              <w:rPr>
                <w:rFonts w:eastAsia="Times New Roman" w:cstheme="minorHAnsi"/>
                <w:color w:val="222222"/>
                <w:lang w:eastAsia="en-AU"/>
              </w:rPr>
              <w:lastRenderedPageBreak/>
              <w:t>the owner’s responsibility to get it towed away. The p</w:t>
            </w:r>
            <w:r w:rsidR="00922C5B">
              <w:rPr>
                <w:rFonts w:eastAsia="Times New Roman" w:cstheme="minorHAnsi"/>
                <w:color w:val="222222"/>
                <w:lang w:eastAsia="en-AU"/>
              </w:rPr>
              <w:t>alm tree that was damaged – could council</w:t>
            </w:r>
            <w:r w:rsidR="00E42422">
              <w:rPr>
                <w:rFonts w:eastAsia="Times New Roman" w:cstheme="minorHAnsi"/>
                <w:color w:val="222222"/>
                <w:lang w:eastAsia="en-AU"/>
              </w:rPr>
              <w:t xml:space="preserve"> ma</w:t>
            </w:r>
            <w:r w:rsidR="00423562">
              <w:rPr>
                <w:rFonts w:eastAsia="Times New Roman" w:cstheme="minorHAnsi"/>
                <w:color w:val="222222"/>
                <w:lang w:eastAsia="en-AU"/>
              </w:rPr>
              <w:t>k</w:t>
            </w:r>
            <w:r w:rsidR="00E42422">
              <w:rPr>
                <w:rFonts w:eastAsia="Times New Roman" w:cstheme="minorHAnsi"/>
                <w:color w:val="222222"/>
                <w:lang w:eastAsia="en-AU"/>
              </w:rPr>
              <w:t>e a</w:t>
            </w:r>
            <w:r w:rsidR="00922C5B">
              <w:rPr>
                <w:rFonts w:eastAsia="Times New Roman" w:cstheme="minorHAnsi"/>
                <w:color w:val="222222"/>
                <w:lang w:eastAsia="en-AU"/>
              </w:rPr>
              <w:t xml:space="preserve"> claim</w:t>
            </w:r>
            <w:r w:rsidR="00464806">
              <w:rPr>
                <w:rFonts w:eastAsia="Times New Roman" w:cstheme="minorHAnsi"/>
                <w:color w:val="222222"/>
                <w:lang w:eastAsia="en-AU"/>
              </w:rPr>
              <w:t xml:space="preserve"> to replace it</w:t>
            </w:r>
            <w:r w:rsidR="00E42422">
              <w:rPr>
                <w:rFonts w:eastAsia="Times New Roman" w:cstheme="minorHAnsi"/>
                <w:color w:val="222222"/>
                <w:lang w:eastAsia="en-AU"/>
              </w:rPr>
              <w:t xml:space="preserve">? </w:t>
            </w:r>
            <w:r w:rsidR="00464806">
              <w:rPr>
                <w:rFonts w:eastAsia="Times New Roman" w:cstheme="minorHAnsi"/>
                <w:color w:val="222222"/>
                <w:lang w:eastAsia="en-AU"/>
              </w:rPr>
              <w:t>Cr Bunnag replied that it would n</w:t>
            </w:r>
            <w:r w:rsidR="00E42422">
              <w:rPr>
                <w:rFonts w:eastAsia="Times New Roman" w:cstheme="minorHAnsi"/>
                <w:color w:val="222222"/>
                <w:lang w:eastAsia="en-AU"/>
              </w:rPr>
              <w:t>ot</w:t>
            </w:r>
            <w:r w:rsidR="00464806">
              <w:rPr>
                <w:rFonts w:eastAsia="Times New Roman" w:cstheme="minorHAnsi"/>
                <w:color w:val="222222"/>
                <w:lang w:eastAsia="en-AU"/>
              </w:rPr>
              <w:t xml:space="preserve"> be</w:t>
            </w:r>
            <w:r w:rsidR="00E42422">
              <w:rPr>
                <w:rFonts w:eastAsia="Times New Roman" w:cstheme="minorHAnsi"/>
                <w:color w:val="222222"/>
                <w:lang w:eastAsia="en-AU"/>
              </w:rPr>
              <w:t xml:space="preserve"> worth </w:t>
            </w:r>
            <w:r w:rsidR="00464806">
              <w:rPr>
                <w:rFonts w:eastAsia="Times New Roman" w:cstheme="minorHAnsi"/>
                <w:color w:val="222222"/>
                <w:lang w:eastAsia="en-AU"/>
              </w:rPr>
              <w:t>pursuing legally</w:t>
            </w:r>
            <w:r w:rsidR="00E42422">
              <w:rPr>
                <w:rFonts w:eastAsia="Times New Roman" w:cstheme="minorHAnsi"/>
                <w:color w:val="222222"/>
                <w:lang w:eastAsia="en-AU"/>
              </w:rPr>
              <w:t>.</w:t>
            </w:r>
          </w:p>
          <w:p w14:paraId="6573D803" w14:textId="77777777" w:rsidR="00834CB8" w:rsidRPr="002B06D0" w:rsidRDefault="00834CB8" w:rsidP="00834CB8">
            <w:pPr>
              <w:tabs>
                <w:tab w:val="left" w:pos="1440"/>
              </w:tabs>
              <w:jc w:val="both"/>
              <w:rPr>
                <w:rFonts w:cstheme="minorHAnsi"/>
              </w:rPr>
            </w:pPr>
          </w:p>
        </w:tc>
        <w:tc>
          <w:tcPr>
            <w:tcW w:w="1216" w:type="dxa"/>
          </w:tcPr>
          <w:p w14:paraId="2832E6CC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60F0DFE9" w14:textId="77777777" w:rsidTr="00834CB8">
        <w:tc>
          <w:tcPr>
            <w:tcW w:w="668" w:type="dxa"/>
          </w:tcPr>
          <w:p w14:paraId="2112E974" w14:textId="284EA2E6" w:rsidR="00834CB8" w:rsidRPr="00834CB8" w:rsidRDefault="008675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595" w:type="dxa"/>
          </w:tcPr>
          <w:p w14:paraId="6D92D7FC" w14:textId="78664CBA" w:rsidR="00834CB8" w:rsidRDefault="00834CB8" w:rsidP="00834CB8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Airport Forum</w:t>
            </w:r>
          </w:p>
        </w:tc>
        <w:tc>
          <w:tcPr>
            <w:tcW w:w="5537" w:type="dxa"/>
            <w:gridSpan w:val="2"/>
          </w:tcPr>
          <w:p w14:paraId="631A3E75" w14:textId="45E22818" w:rsidR="00834CB8" w:rsidRDefault="00E42422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meeting</w:t>
            </w:r>
            <w:r w:rsidR="000D71DF">
              <w:rPr>
                <w:sz w:val="20"/>
                <w:szCs w:val="20"/>
              </w:rPr>
              <w:t xml:space="preserve"> </w:t>
            </w:r>
            <w:r w:rsidR="008675C9">
              <w:rPr>
                <w:sz w:val="20"/>
                <w:szCs w:val="20"/>
              </w:rPr>
              <w:t xml:space="preserve">will be later </w:t>
            </w:r>
            <w:r w:rsidR="000D71DF">
              <w:rPr>
                <w:sz w:val="20"/>
                <w:szCs w:val="20"/>
              </w:rPr>
              <w:t>this month. Jets</w:t>
            </w:r>
            <w:r w:rsidR="003E55C8">
              <w:rPr>
                <w:sz w:val="20"/>
                <w:szCs w:val="20"/>
              </w:rPr>
              <w:t>tar</w:t>
            </w:r>
            <w:r w:rsidR="000D71DF">
              <w:rPr>
                <w:sz w:val="20"/>
                <w:szCs w:val="20"/>
              </w:rPr>
              <w:t xml:space="preserve"> – </w:t>
            </w:r>
            <w:r w:rsidR="003E55C8">
              <w:rPr>
                <w:sz w:val="20"/>
                <w:szCs w:val="20"/>
              </w:rPr>
              <w:t xml:space="preserve">will start </w:t>
            </w:r>
            <w:r w:rsidR="000D71DF">
              <w:rPr>
                <w:sz w:val="20"/>
                <w:szCs w:val="20"/>
              </w:rPr>
              <w:t>year</w:t>
            </w:r>
            <w:r w:rsidR="003E55C8">
              <w:rPr>
                <w:sz w:val="20"/>
                <w:szCs w:val="20"/>
              </w:rPr>
              <w:t>-</w:t>
            </w:r>
            <w:r w:rsidR="000D71DF">
              <w:rPr>
                <w:sz w:val="20"/>
                <w:szCs w:val="20"/>
              </w:rPr>
              <w:t>round ser</w:t>
            </w:r>
            <w:r w:rsidR="003E55C8">
              <w:rPr>
                <w:sz w:val="20"/>
                <w:szCs w:val="20"/>
              </w:rPr>
              <w:t>vic</w:t>
            </w:r>
            <w:r w:rsidR="000D71DF">
              <w:rPr>
                <w:sz w:val="20"/>
                <w:szCs w:val="20"/>
              </w:rPr>
              <w:t>e</w:t>
            </w:r>
            <w:r w:rsidR="003E55C8">
              <w:rPr>
                <w:sz w:val="20"/>
                <w:szCs w:val="20"/>
              </w:rPr>
              <w:t>,</w:t>
            </w:r>
            <w:r w:rsidR="000D71DF">
              <w:rPr>
                <w:sz w:val="20"/>
                <w:szCs w:val="20"/>
              </w:rPr>
              <w:t xml:space="preserve"> 3 days a week, </w:t>
            </w:r>
            <w:r w:rsidR="001C6986">
              <w:rPr>
                <w:sz w:val="20"/>
                <w:szCs w:val="20"/>
              </w:rPr>
              <w:t xml:space="preserve">to </w:t>
            </w:r>
            <w:r w:rsidR="00082687">
              <w:rPr>
                <w:sz w:val="20"/>
                <w:szCs w:val="20"/>
              </w:rPr>
              <w:t xml:space="preserve">Christchurch, Auckland and </w:t>
            </w:r>
            <w:r w:rsidR="000D71DF">
              <w:rPr>
                <w:sz w:val="20"/>
                <w:szCs w:val="20"/>
              </w:rPr>
              <w:t>Cairn</w:t>
            </w:r>
            <w:r w:rsidR="001C6986">
              <w:rPr>
                <w:sz w:val="20"/>
                <w:szCs w:val="20"/>
              </w:rPr>
              <w:t>s</w:t>
            </w:r>
            <w:r w:rsidR="00082687">
              <w:rPr>
                <w:sz w:val="20"/>
                <w:szCs w:val="20"/>
              </w:rPr>
              <w:t xml:space="preserve"> from </w:t>
            </w:r>
            <w:r w:rsidR="00785C14">
              <w:rPr>
                <w:sz w:val="20"/>
                <w:szCs w:val="20"/>
              </w:rPr>
              <w:t xml:space="preserve">our airport. </w:t>
            </w:r>
            <w:r w:rsidR="003E55C8">
              <w:rPr>
                <w:sz w:val="20"/>
                <w:szCs w:val="20"/>
              </w:rPr>
              <w:t>New services to begin</w:t>
            </w:r>
            <w:r w:rsidR="000D71DF">
              <w:rPr>
                <w:sz w:val="20"/>
                <w:szCs w:val="20"/>
              </w:rPr>
              <w:t xml:space="preserve"> </w:t>
            </w:r>
            <w:r w:rsidR="00BB30BF">
              <w:rPr>
                <w:sz w:val="20"/>
                <w:szCs w:val="20"/>
              </w:rPr>
              <w:t>3</w:t>
            </w:r>
            <w:r w:rsidR="003E55C8">
              <w:rPr>
                <w:sz w:val="20"/>
                <w:szCs w:val="20"/>
              </w:rPr>
              <w:t xml:space="preserve"> Dec. 2024</w:t>
            </w:r>
          </w:p>
          <w:p w14:paraId="7B561E7B" w14:textId="77777777" w:rsidR="003E55C8" w:rsidRDefault="003E55C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  <w:p w14:paraId="6C1EC0BB" w14:textId="7A1B35B2" w:rsidR="003E55C8" w:rsidRDefault="00C65C72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 </w:t>
            </w:r>
            <w:r w:rsidR="003E55C8">
              <w:rPr>
                <w:sz w:val="20"/>
                <w:szCs w:val="20"/>
              </w:rPr>
              <w:t>New Zealand have recommenced their service.</w:t>
            </w:r>
          </w:p>
          <w:p w14:paraId="351E59D6" w14:textId="77777777" w:rsidR="003E55C8" w:rsidRDefault="003E55C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  <w:p w14:paraId="3574DE60" w14:textId="46C3DDA1" w:rsidR="00834CB8" w:rsidRP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5F83DE37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615F82EA" w14:textId="77777777" w:rsidTr="00834CB8">
        <w:tc>
          <w:tcPr>
            <w:tcW w:w="668" w:type="dxa"/>
          </w:tcPr>
          <w:p w14:paraId="6C1ED2FF" w14:textId="1272F5D3" w:rsidR="00834CB8" w:rsidRPr="00834CB8" w:rsidRDefault="00D94A44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675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95" w:type="dxa"/>
          </w:tcPr>
          <w:p w14:paraId="759177C5" w14:textId="73D28070" w:rsidR="00834CB8" w:rsidRDefault="00D94A44" w:rsidP="00834CB8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Newsletter </w:t>
            </w:r>
            <w:r w:rsidR="00834CB8">
              <w:rPr>
                <w:sz w:val="20"/>
                <w:szCs w:val="20"/>
              </w:rPr>
              <w:t>Update</w:t>
            </w:r>
          </w:p>
        </w:tc>
        <w:tc>
          <w:tcPr>
            <w:tcW w:w="5537" w:type="dxa"/>
            <w:gridSpan w:val="2"/>
          </w:tcPr>
          <w:p w14:paraId="68F38AEF" w14:textId="24FD4296" w:rsidR="00834CB8" w:rsidRDefault="00464806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</w:t>
            </w:r>
            <w:r w:rsidR="00A24D82">
              <w:rPr>
                <w:sz w:val="20"/>
                <w:szCs w:val="20"/>
              </w:rPr>
              <w:t xml:space="preserve">elegation </w:t>
            </w:r>
            <w:r>
              <w:rPr>
                <w:sz w:val="20"/>
                <w:szCs w:val="20"/>
              </w:rPr>
              <w:t xml:space="preserve">from the TWRA </w:t>
            </w:r>
            <w:r w:rsidR="00A24D82">
              <w:rPr>
                <w:sz w:val="20"/>
                <w:szCs w:val="20"/>
              </w:rPr>
              <w:t xml:space="preserve">met with Stockland last week </w:t>
            </w:r>
            <w:r>
              <w:rPr>
                <w:sz w:val="20"/>
                <w:szCs w:val="20"/>
              </w:rPr>
              <w:t>to hear about the</w:t>
            </w:r>
            <w:r w:rsidR="00A24D82">
              <w:rPr>
                <w:sz w:val="20"/>
                <w:szCs w:val="20"/>
              </w:rPr>
              <w:t xml:space="preserve"> revised application</w:t>
            </w:r>
            <w:r w:rsidR="00E46480">
              <w:rPr>
                <w:sz w:val="20"/>
                <w:szCs w:val="20"/>
              </w:rPr>
              <w:t xml:space="preserve"> requests. This </w:t>
            </w:r>
            <w:r w:rsidR="00A24D82">
              <w:rPr>
                <w:sz w:val="20"/>
                <w:szCs w:val="20"/>
              </w:rPr>
              <w:t>will be report</w:t>
            </w:r>
            <w:r w:rsidR="00E46480">
              <w:rPr>
                <w:sz w:val="20"/>
                <w:szCs w:val="20"/>
              </w:rPr>
              <w:t>ed</w:t>
            </w:r>
            <w:r w:rsidR="0058295F">
              <w:rPr>
                <w:sz w:val="20"/>
                <w:szCs w:val="20"/>
              </w:rPr>
              <w:t xml:space="preserve"> on </w:t>
            </w:r>
            <w:r w:rsidR="00E46480">
              <w:rPr>
                <w:sz w:val="20"/>
                <w:szCs w:val="20"/>
              </w:rPr>
              <w:t>in future editions</w:t>
            </w:r>
            <w:r>
              <w:rPr>
                <w:sz w:val="20"/>
                <w:szCs w:val="20"/>
              </w:rPr>
              <w:t xml:space="preserve"> of the newsletter.</w:t>
            </w:r>
          </w:p>
          <w:p w14:paraId="68ACB993" w14:textId="00DAE799" w:rsidR="00834CB8" w:rsidRP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455823BA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E91E97" w14:paraId="7C603871" w14:textId="77777777" w:rsidTr="00834CB8">
        <w:tc>
          <w:tcPr>
            <w:tcW w:w="668" w:type="dxa"/>
          </w:tcPr>
          <w:p w14:paraId="72DDC4C8" w14:textId="34A8E898" w:rsidR="00E91E97" w:rsidRDefault="00E91E97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675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95" w:type="dxa"/>
          </w:tcPr>
          <w:p w14:paraId="40D333C1" w14:textId="2E0A19C3" w:rsidR="00E91E97" w:rsidRDefault="00E91E97" w:rsidP="00834CB8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Events</w:t>
            </w:r>
          </w:p>
        </w:tc>
        <w:tc>
          <w:tcPr>
            <w:tcW w:w="5537" w:type="dxa"/>
            <w:gridSpan w:val="2"/>
          </w:tcPr>
          <w:p w14:paraId="4DC52874" w14:textId="76CEF1FF" w:rsidR="00E91E97" w:rsidRDefault="005428AE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Golf – 15</w:t>
            </w:r>
            <w:r w:rsidRPr="005428A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 </w:t>
            </w:r>
            <w:r w:rsidR="00464806">
              <w:rPr>
                <w:sz w:val="20"/>
                <w:szCs w:val="20"/>
              </w:rPr>
              <w:t>(bookings</w:t>
            </w:r>
            <w:r>
              <w:rPr>
                <w:sz w:val="20"/>
                <w:szCs w:val="20"/>
              </w:rPr>
              <w:t xml:space="preserve"> </w:t>
            </w:r>
            <w:r w:rsidR="0092735A">
              <w:rPr>
                <w:sz w:val="20"/>
                <w:szCs w:val="20"/>
              </w:rPr>
              <w:t xml:space="preserve">now </w:t>
            </w:r>
            <w:r>
              <w:rPr>
                <w:sz w:val="20"/>
                <w:szCs w:val="20"/>
              </w:rPr>
              <w:t>open)</w:t>
            </w:r>
          </w:p>
          <w:p w14:paraId="5E46E46A" w14:textId="77777777" w:rsidR="004F764C" w:rsidRDefault="004F764C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  <w:p w14:paraId="69C48386" w14:textId="5AB93E75" w:rsidR="005428AE" w:rsidRDefault="001908CD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Party in the Pa</w:t>
            </w:r>
            <w:r w:rsidR="004F764C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k 20</w:t>
            </w:r>
            <w:r w:rsidRPr="001908C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</w:t>
            </w:r>
            <w:r w:rsidR="004648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3pm – 7 pm</w:t>
            </w:r>
            <w:r w:rsidR="00753810">
              <w:rPr>
                <w:sz w:val="20"/>
                <w:szCs w:val="20"/>
              </w:rPr>
              <w:t xml:space="preserve">. </w:t>
            </w:r>
            <w:r w:rsidR="00464806">
              <w:rPr>
                <w:sz w:val="20"/>
                <w:szCs w:val="20"/>
              </w:rPr>
              <w:t>Karin Van Der Walt from LJ Hooker is working very hard on this. It is possible the</w:t>
            </w:r>
            <w:r w:rsidR="00753810">
              <w:rPr>
                <w:sz w:val="20"/>
                <w:szCs w:val="20"/>
              </w:rPr>
              <w:t xml:space="preserve"> fireworks</w:t>
            </w:r>
            <w:r w:rsidR="00464806">
              <w:rPr>
                <w:sz w:val="20"/>
                <w:szCs w:val="20"/>
              </w:rPr>
              <w:t xml:space="preserve"> will take place </w:t>
            </w:r>
            <w:r w:rsidR="00753810">
              <w:rPr>
                <w:sz w:val="20"/>
                <w:szCs w:val="20"/>
              </w:rPr>
              <w:t>from the Apex Camp</w:t>
            </w:r>
            <w:r w:rsidR="00D502B0">
              <w:rPr>
                <w:sz w:val="20"/>
                <w:szCs w:val="20"/>
              </w:rPr>
              <w:t xml:space="preserve"> as the Golf Club carpark is no longer accessible</w:t>
            </w:r>
            <w:r w:rsidR="003E7D26">
              <w:rPr>
                <w:sz w:val="20"/>
                <w:szCs w:val="20"/>
              </w:rPr>
              <w:t xml:space="preserve">. </w:t>
            </w:r>
            <w:r w:rsidR="00464806">
              <w:rPr>
                <w:sz w:val="20"/>
                <w:szCs w:val="20"/>
              </w:rPr>
              <w:t>There will be no need to leave the</w:t>
            </w:r>
            <w:r w:rsidR="00D502B0">
              <w:rPr>
                <w:sz w:val="20"/>
                <w:szCs w:val="20"/>
              </w:rPr>
              <w:t xml:space="preserve"> venue sit</w:t>
            </w:r>
            <w:r w:rsidR="00EA5E4B">
              <w:rPr>
                <w:sz w:val="20"/>
                <w:szCs w:val="20"/>
              </w:rPr>
              <w:t>e</w:t>
            </w:r>
            <w:r w:rsidR="00D502B0">
              <w:rPr>
                <w:sz w:val="20"/>
                <w:szCs w:val="20"/>
              </w:rPr>
              <w:t xml:space="preserve"> as they will be visible</w:t>
            </w:r>
            <w:r w:rsidR="00EA5E4B">
              <w:rPr>
                <w:sz w:val="20"/>
                <w:szCs w:val="20"/>
              </w:rPr>
              <w:t xml:space="preserve"> from there</w:t>
            </w:r>
            <w:r w:rsidR="00D502B0">
              <w:rPr>
                <w:sz w:val="20"/>
                <w:szCs w:val="20"/>
              </w:rPr>
              <w:t xml:space="preserve">. </w:t>
            </w:r>
            <w:r w:rsidR="00EA5E4B">
              <w:rPr>
                <w:sz w:val="20"/>
                <w:szCs w:val="20"/>
              </w:rPr>
              <w:t>A reminder that p</w:t>
            </w:r>
            <w:r w:rsidR="003E7D26">
              <w:rPr>
                <w:sz w:val="20"/>
                <w:szCs w:val="20"/>
              </w:rPr>
              <w:t xml:space="preserve">lant donations </w:t>
            </w:r>
            <w:r w:rsidR="005B0B1F">
              <w:rPr>
                <w:sz w:val="20"/>
                <w:szCs w:val="20"/>
              </w:rPr>
              <w:t xml:space="preserve">are </w:t>
            </w:r>
            <w:r w:rsidR="003E7D26">
              <w:rPr>
                <w:sz w:val="20"/>
                <w:szCs w:val="20"/>
              </w:rPr>
              <w:t>wanted. Anyone willing to help</w:t>
            </w:r>
            <w:r w:rsidR="004F764C">
              <w:rPr>
                <w:sz w:val="20"/>
                <w:szCs w:val="20"/>
              </w:rPr>
              <w:t xml:space="preserve"> with any tasks</w:t>
            </w:r>
            <w:r w:rsidR="003E7D26">
              <w:rPr>
                <w:sz w:val="20"/>
                <w:szCs w:val="20"/>
              </w:rPr>
              <w:t>, please contact LJ Hooker</w:t>
            </w:r>
            <w:r w:rsidR="004F764C">
              <w:rPr>
                <w:sz w:val="20"/>
                <w:szCs w:val="20"/>
              </w:rPr>
              <w:t xml:space="preserve">. </w:t>
            </w:r>
          </w:p>
          <w:p w14:paraId="5D6BF14A" w14:textId="77777777" w:rsidR="004F764C" w:rsidRDefault="004F764C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  <w:p w14:paraId="4E67F113" w14:textId="10F1E35A" w:rsidR="001908CD" w:rsidRDefault="001908CD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Party</w:t>
            </w:r>
            <w:r w:rsidR="009646FE">
              <w:rPr>
                <w:sz w:val="20"/>
                <w:szCs w:val="20"/>
              </w:rPr>
              <w:t xml:space="preserve"> – 24</w:t>
            </w:r>
            <w:r w:rsidR="009646FE" w:rsidRPr="009646FE">
              <w:rPr>
                <w:sz w:val="20"/>
                <w:szCs w:val="20"/>
                <w:vertAlign w:val="superscript"/>
              </w:rPr>
              <w:t>th</w:t>
            </w:r>
            <w:r w:rsidR="009646FE">
              <w:rPr>
                <w:sz w:val="20"/>
                <w:szCs w:val="20"/>
              </w:rPr>
              <w:t xml:space="preserve"> November </w:t>
            </w:r>
            <w:r w:rsidR="00D95D43">
              <w:rPr>
                <w:sz w:val="20"/>
                <w:szCs w:val="20"/>
              </w:rPr>
              <w:t>at the</w:t>
            </w:r>
            <w:r w:rsidR="009646FE">
              <w:rPr>
                <w:sz w:val="20"/>
                <w:szCs w:val="20"/>
              </w:rPr>
              <w:t xml:space="preserve"> Loose Goose</w:t>
            </w:r>
            <w:r w:rsidR="00D95D43">
              <w:rPr>
                <w:sz w:val="20"/>
                <w:szCs w:val="20"/>
              </w:rPr>
              <w:t>,</w:t>
            </w:r>
            <w:r w:rsidR="009646FE">
              <w:rPr>
                <w:sz w:val="20"/>
                <w:szCs w:val="20"/>
              </w:rPr>
              <w:t xml:space="preserve"> 5pm – 10 pm </w:t>
            </w:r>
            <w:r w:rsidR="00D95D43">
              <w:rPr>
                <w:sz w:val="20"/>
                <w:szCs w:val="20"/>
              </w:rPr>
              <w:t xml:space="preserve">- </w:t>
            </w:r>
            <w:r w:rsidR="009646FE">
              <w:rPr>
                <w:sz w:val="20"/>
                <w:szCs w:val="20"/>
              </w:rPr>
              <w:t>$75</w:t>
            </w:r>
            <w:r w:rsidR="00D95D43">
              <w:rPr>
                <w:sz w:val="20"/>
                <w:szCs w:val="20"/>
              </w:rPr>
              <w:t xml:space="preserve"> p</w:t>
            </w:r>
            <w:r w:rsidR="002A02D7">
              <w:rPr>
                <w:sz w:val="20"/>
                <w:szCs w:val="20"/>
              </w:rPr>
              <w:t>er head</w:t>
            </w:r>
            <w:r w:rsidR="00CE552C">
              <w:rPr>
                <w:sz w:val="20"/>
                <w:szCs w:val="20"/>
              </w:rPr>
              <w:t xml:space="preserve"> atm</w:t>
            </w:r>
            <w:r w:rsidR="00831DB3">
              <w:rPr>
                <w:sz w:val="20"/>
                <w:szCs w:val="20"/>
              </w:rPr>
              <w:t xml:space="preserve">. Numbers </w:t>
            </w:r>
            <w:r w:rsidR="00CE552C">
              <w:rPr>
                <w:sz w:val="20"/>
                <w:szCs w:val="20"/>
              </w:rPr>
              <w:t xml:space="preserve">have been </w:t>
            </w:r>
            <w:r w:rsidR="00831DB3">
              <w:rPr>
                <w:sz w:val="20"/>
                <w:szCs w:val="20"/>
              </w:rPr>
              <w:t xml:space="preserve">dropping due to it being a stand-up function. </w:t>
            </w:r>
            <w:r w:rsidR="00CE552C">
              <w:rPr>
                <w:sz w:val="20"/>
                <w:szCs w:val="20"/>
              </w:rPr>
              <w:t>It may be p</w:t>
            </w:r>
            <w:r w:rsidR="00831DB3">
              <w:rPr>
                <w:sz w:val="20"/>
                <w:szCs w:val="20"/>
              </w:rPr>
              <w:t xml:space="preserve">ossible to make it a sit-down </w:t>
            </w:r>
            <w:proofErr w:type="gramStart"/>
            <w:r w:rsidR="00831DB3">
              <w:rPr>
                <w:sz w:val="20"/>
                <w:szCs w:val="20"/>
              </w:rPr>
              <w:t>function</w:t>
            </w:r>
            <w:proofErr w:type="gramEnd"/>
            <w:r w:rsidR="00CE552C">
              <w:rPr>
                <w:sz w:val="20"/>
                <w:szCs w:val="20"/>
              </w:rPr>
              <w:t xml:space="preserve"> but it w</w:t>
            </w:r>
            <w:r w:rsidR="00831DB3">
              <w:rPr>
                <w:sz w:val="20"/>
                <w:szCs w:val="20"/>
              </w:rPr>
              <w:t>ill be more expensive if so.</w:t>
            </w:r>
            <w:r w:rsidR="00CE552C">
              <w:rPr>
                <w:sz w:val="20"/>
                <w:szCs w:val="20"/>
              </w:rPr>
              <w:t xml:space="preserve"> Kevin Lyons will speak to Erin at the Loose Goose.</w:t>
            </w:r>
          </w:p>
          <w:p w14:paraId="71001FEF" w14:textId="77777777" w:rsidR="004F764C" w:rsidRDefault="004F764C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  <w:p w14:paraId="3347ED96" w14:textId="60F70F02" w:rsidR="00822171" w:rsidRDefault="00822171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Up Twin Waters</w:t>
            </w:r>
            <w:r w:rsidR="00831DB3">
              <w:rPr>
                <w:sz w:val="20"/>
                <w:szCs w:val="20"/>
              </w:rPr>
              <w:t xml:space="preserve"> </w:t>
            </w:r>
            <w:r w:rsidR="00C43269">
              <w:rPr>
                <w:sz w:val="20"/>
                <w:szCs w:val="20"/>
              </w:rPr>
              <w:t>–</w:t>
            </w:r>
            <w:r w:rsidR="00831DB3">
              <w:rPr>
                <w:sz w:val="20"/>
                <w:szCs w:val="20"/>
              </w:rPr>
              <w:t xml:space="preserve"> </w:t>
            </w:r>
            <w:r w:rsidR="00C43269">
              <w:rPr>
                <w:sz w:val="20"/>
                <w:szCs w:val="20"/>
              </w:rPr>
              <w:t xml:space="preserve">new competition this year. </w:t>
            </w:r>
            <w:r w:rsidR="00D2024E">
              <w:rPr>
                <w:sz w:val="20"/>
                <w:szCs w:val="20"/>
              </w:rPr>
              <w:t>Best h</w:t>
            </w:r>
            <w:r w:rsidR="00C43269">
              <w:rPr>
                <w:sz w:val="20"/>
                <w:szCs w:val="20"/>
              </w:rPr>
              <w:t>ouse decorations</w:t>
            </w:r>
            <w:r w:rsidR="006D31BC">
              <w:rPr>
                <w:sz w:val="20"/>
                <w:szCs w:val="20"/>
              </w:rPr>
              <w:t xml:space="preserve"> to be rewarded with some prizes.</w:t>
            </w:r>
          </w:p>
          <w:p w14:paraId="33AE32A1" w14:textId="77777777" w:rsidR="004F764C" w:rsidRDefault="004F764C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  <w:p w14:paraId="75C96394" w14:textId="1C16BBCA" w:rsidR="009646FE" w:rsidRDefault="009646FE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Christmas Carols </w:t>
            </w:r>
            <w:r w:rsidR="0082217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822171">
              <w:rPr>
                <w:sz w:val="20"/>
                <w:szCs w:val="20"/>
              </w:rPr>
              <w:t>15</w:t>
            </w:r>
            <w:r w:rsidR="00822171" w:rsidRPr="00822171">
              <w:rPr>
                <w:sz w:val="20"/>
                <w:szCs w:val="20"/>
                <w:vertAlign w:val="superscript"/>
              </w:rPr>
              <w:t>th</w:t>
            </w:r>
            <w:r w:rsidR="00822171">
              <w:rPr>
                <w:sz w:val="20"/>
                <w:szCs w:val="20"/>
              </w:rPr>
              <w:t xml:space="preserve"> December </w:t>
            </w:r>
            <w:r w:rsidR="00D2024E">
              <w:rPr>
                <w:sz w:val="20"/>
                <w:szCs w:val="20"/>
              </w:rPr>
              <w:t xml:space="preserve">- </w:t>
            </w:r>
            <w:r w:rsidR="00822171">
              <w:rPr>
                <w:sz w:val="20"/>
                <w:szCs w:val="20"/>
              </w:rPr>
              <w:t>5pm – 7.30 pm</w:t>
            </w:r>
          </w:p>
          <w:p w14:paraId="3F359589" w14:textId="35691FD1" w:rsidR="0076459E" w:rsidRDefault="00D2024E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Colin Legg reported that t</w:t>
            </w:r>
            <w:r w:rsidR="000C21CC">
              <w:rPr>
                <w:sz w:val="20"/>
                <w:szCs w:val="20"/>
              </w:rPr>
              <w:t xml:space="preserve">he sub-committee is working together well. </w:t>
            </w:r>
            <w:r>
              <w:rPr>
                <w:sz w:val="20"/>
                <w:szCs w:val="20"/>
              </w:rPr>
              <w:t>Some great m</w:t>
            </w:r>
            <w:r w:rsidR="000C21CC">
              <w:rPr>
                <w:sz w:val="20"/>
                <w:szCs w:val="20"/>
              </w:rPr>
              <w:t>usical people</w:t>
            </w:r>
            <w:r w:rsidR="006161A7">
              <w:rPr>
                <w:sz w:val="20"/>
                <w:szCs w:val="20"/>
              </w:rPr>
              <w:t xml:space="preserve"> have come on board and are very enthusiastic. </w:t>
            </w:r>
            <w:r w:rsidR="000A09E3">
              <w:rPr>
                <w:sz w:val="20"/>
                <w:szCs w:val="20"/>
              </w:rPr>
              <w:t xml:space="preserve">Young students from the area to perform. </w:t>
            </w:r>
            <w:r w:rsidR="00026531">
              <w:rPr>
                <w:sz w:val="20"/>
                <w:szCs w:val="20"/>
              </w:rPr>
              <w:t xml:space="preserve">More food </w:t>
            </w:r>
            <w:r>
              <w:rPr>
                <w:sz w:val="20"/>
                <w:szCs w:val="20"/>
              </w:rPr>
              <w:t>vans</w:t>
            </w:r>
            <w:r w:rsidR="00026531">
              <w:rPr>
                <w:sz w:val="20"/>
                <w:szCs w:val="20"/>
              </w:rPr>
              <w:t xml:space="preserve"> to come. </w:t>
            </w:r>
            <w:r w:rsidR="00357D2E">
              <w:rPr>
                <w:sz w:val="20"/>
                <w:szCs w:val="20"/>
              </w:rPr>
              <w:t xml:space="preserve">Any raffle prizes </w:t>
            </w:r>
            <w:r>
              <w:rPr>
                <w:sz w:val="20"/>
                <w:szCs w:val="20"/>
              </w:rPr>
              <w:t xml:space="preserve">donations are </w:t>
            </w:r>
            <w:r w:rsidR="00357D2E">
              <w:rPr>
                <w:sz w:val="20"/>
                <w:szCs w:val="20"/>
              </w:rPr>
              <w:t xml:space="preserve">welcome. </w:t>
            </w:r>
          </w:p>
          <w:p w14:paraId="017539C6" w14:textId="2CDFE5E9" w:rsidR="00822171" w:rsidRDefault="00822171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09361F6C" w14:textId="77777777" w:rsidR="00E91E97" w:rsidRPr="00834CB8" w:rsidRDefault="00E91E97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01CBD960" w14:textId="77777777" w:rsidTr="00834CB8">
        <w:tc>
          <w:tcPr>
            <w:tcW w:w="668" w:type="dxa"/>
          </w:tcPr>
          <w:p w14:paraId="044CB01B" w14:textId="6099A67D" w:rsidR="00834CB8" w:rsidRPr="00834CB8" w:rsidRDefault="00E91E97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675C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95" w:type="dxa"/>
          </w:tcPr>
          <w:p w14:paraId="0D0CB8A7" w14:textId="6882E616" w:rsidR="00834CB8" w:rsidRDefault="00834CB8" w:rsidP="00834CB8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Business</w:t>
            </w:r>
          </w:p>
        </w:tc>
        <w:tc>
          <w:tcPr>
            <w:tcW w:w="5537" w:type="dxa"/>
            <w:gridSpan w:val="2"/>
          </w:tcPr>
          <w:p w14:paraId="5F856EC1" w14:textId="06C3BA9B" w:rsidR="00834CB8" w:rsidRDefault="00E5376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Resolution to </w:t>
            </w:r>
            <w:r w:rsidR="0092735A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dd VP Sue Smith and new President Mark Hamlyn to Bendigo Bank account</w:t>
            </w:r>
            <w:r w:rsidR="004E4174">
              <w:rPr>
                <w:sz w:val="20"/>
                <w:szCs w:val="20"/>
              </w:rPr>
              <w:t>.</w:t>
            </w:r>
          </w:p>
          <w:p w14:paraId="4361C781" w14:textId="0202F00C" w:rsidR="0076459E" w:rsidRDefault="002E6E54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Moved: Tony Freeman</w:t>
            </w:r>
          </w:p>
          <w:p w14:paraId="392EFF03" w14:textId="3D8747C2" w:rsidR="0076459E" w:rsidRDefault="002E6E54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Seconded: Kevin Lyons</w:t>
            </w:r>
          </w:p>
          <w:p w14:paraId="3C14A507" w14:textId="4BAF67CC" w:rsidR="00834CB8" w:rsidRPr="00834CB8" w:rsidRDefault="0078136B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Carried.</w:t>
            </w:r>
          </w:p>
        </w:tc>
        <w:tc>
          <w:tcPr>
            <w:tcW w:w="1216" w:type="dxa"/>
          </w:tcPr>
          <w:p w14:paraId="7F0BC685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2DC2E7CC" w14:textId="77777777" w:rsidTr="00834CB8">
        <w:tc>
          <w:tcPr>
            <w:tcW w:w="668" w:type="dxa"/>
          </w:tcPr>
          <w:p w14:paraId="2D12A1CE" w14:textId="7B5BF8F0" w:rsidR="00834CB8" w:rsidRDefault="008675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95" w:type="dxa"/>
          </w:tcPr>
          <w:p w14:paraId="3ED61B00" w14:textId="393BB4C3" w:rsidR="00834CB8" w:rsidRDefault="00834CB8" w:rsidP="00834CB8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Sponsors</w:t>
            </w:r>
          </w:p>
        </w:tc>
        <w:tc>
          <w:tcPr>
            <w:tcW w:w="5537" w:type="dxa"/>
            <w:gridSpan w:val="2"/>
          </w:tcPr>
          <w:p w14:paraId="428C5AAE" w14:textId="0C487189" w:rsidR="00834CB8" w:rsidRDefault="00197A26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Novotel Sunshine Coast </w:t>
            </w:r>
            <w:r w:rsidR="004E4174">
              <w:rPr>
                <w:sz w:val="20"/>
                <w:szCs w:val="20"/>
              </w:rPr>
              <w:t xml:space="preserve">Resort </w:t>
            </w:r>
            <w:r>
              <w:rPr>
                <w:sz w:val="20"/>
                <w:szCs w:val="20"/>
              </w:rPr>
              <w:t xml:space="preserve">was thanked for its continued support in allowing the use of </w:t>
            </w:r>
            <w:r w:rsidR="00743EFE">
              <w:rPr>
                <w:sz w:val="20"/>
                <w:szCs w:val="20"/>
              </w:rPr>
              <w:t>its meeting rooms</w:t>
            </w:r>
            <w:r w:rsidR="0078136B">
              <w:rPr>
                <w:sz w:val="20"/>
                <w:szCs w:val="20"/>
              </w:rPr>
              <w:t xml:space="preserve"> free of charge.</w:t>
            </w:r>
          </w:p>
          <w:p w14:paraId="36D6AD8F" w14:textId="1CF6C911" w:rsidR="00834CB8" w:rsidRP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64CD29A1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370D5658" w14:textId="77777777" w:rsidTr="00834CB8">
        <w:tc>
          <w:tcPr>
            <w:tcW w:w="668" w:type="dxa"/>
          </w:tcPr>
          <w:p w14:paraId="6B01EE32" w14:textId="0A3B748B" w:rsidR="00834CB8" w:rsidRDefault="008675C9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95" w:type="dxa"/>
          </w:tcPr>
          <w:p w14:paraId="441BE8E7" w14:textId="29D181AE" w:rsidR="00834CB8" w:rsidRDefault="00834CB8" w:rsidP="00834CB8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Meeting</w:t>
            </w:r>
          </w:p>
        </w:tc>
        <w:tc>
          <w:tcPr>
            <w:tcW w:w="5537" w:type="dxa"/>
            <w:gridSpan w:val="2"/>
          </w:tcPr>
          <w:p w14:paraId="451C5ADA" w14:textId="0651FECD" w:rsidR="00834CB8" w:rsidRDefault="00DD550D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Next </w:t>
            </w:r>
            <w:r w:rsidR="00C57DD2">
              <w:rPr>
                <w:sz w:val="20"/>
                <w:szCs w:val="20"/>
              </w:rPr>
              <w:t>General Meeting to be held on Monday 14</w:t>
            </w:r>
            <w:r w:rsidR="00C57DD2" w:rsidRPr="00C57DD2">
              <w:rPr>
                <w:sz w:val="20"/>
                <w:szCs w:val="20"/>
                <w:vertAlign w:val="superscript"/>
              </w:rPr>
              <w:t>th</w:t>
            </w:r>
            <w:r w:rsidR="00C57DD2">
              <w:rPr>
                <w:sz w:val="20"/>
                <w:szCs w:val="20"/>
              </w:rPr>
              <w:t xml:space="preserve"> of October 2024 at The Novotel Resort Sunshine Coast @ 7.30 pm</w:t>
            </w:r>
          </w:p>
          <w:p w14:paraId="7DC2BFC1" w14:textId="1D7FA652" w:rsidR="00834CB8" w:rsidRP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33434726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834CB8" w14:paraId="676E50BA" w14:textId="77777777" w:rsidTr="00834CB8">
        <w:tc>
          <w:tcPr>
            <w:tcW w:w="668" w:type="dxa"/>
          </w:tcPr>
          <w:p w14:paraId="47E34C35" w14:textId="17E5EAC0" w:rsid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8675C9">
              <w:rPr>
                <w:sz w:val="20"/>
                <w:szCs w:val="20"/>
              </w:rPr>
              <w:t>6.</w:t>
            </w:r>
          </w:p>
        </w:tc>
        <w:tc>
          <w:tcPr>
            <w:tcW w:w="1595" w:type="dxa"/>
          </w:tcPr>
          <w:p w14:paraId="75EF6DAF" w14:textId="40118D1E" w:rsidR="00834CB8" w:rsidRDefault="00834CB8" w:rsidP="00834CB8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Closure</w:t>
            </w:r>
          </w:p>
        </w:tc>
        <w:tc>
          <w:tcPr>
            <w:tcW w:w="5537" w:type="dxa"/>
            <w:gridSpan w:val="2"/>
          </w:tcPr>
          <w:p w14:paraId="118EE287" w14:textId="7DCA47C3" w:rsidR="00834CB8" w:rsidRDefault="00180F55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8.35pm</w:t>
            </w:r>
          </w:p>
          <w:p w14:paraId="7D4FCA02" w14:textId="6BD62679" w:rsidR="00834CB8" w:rsidRPr="00834CB8" w:rsidRDefault="00834CB8" w:rsidP="00834CB8">
            <w:pPr>
              <w:tabs>
                <w:tab w:val="left" w:pos="14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79059D3E" w14:textId="77777777" w:rsidR="00834CB8" w:rsidRPr="00834CB8" w:rsidRDefault="00834CB8" w:rsidP="00834CB8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1D205D7F" w14:textId="77777777" w:rsidR="00834CB8" w:rsidRPr="00834CB8" w:rsidRDefault="00834CB8" w:rsidP="00834CB8">
      <w:pPr>
        <w:tabs>
          <w:tab w:val="left" w:pos="1440"/>
        </w:tabs>
        <w:jc w:val="center"/>
        <w:rPr>
          <w:sz w:val="24"/>
          <w:szCs w:val="24"/>
        </w:rPr>
      </w:pPr>
    </w:p>
    <w:sectPr w:rsidR="00834CB8" w:rsidRPr="00834CB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207B2" w14:textId="77777777" w:rsidR="003D5209" w:rsidRDefault="003D5209" w:rsidP="00834CB8">
      <w:pPr>
        <w:spacing w:after="0" w:line="240" w:lineRule="auto"/>
      </w:pPr>
      <w:r>
        <w:separator/>
      </w:r>
    </w:p>
  </w:endnote>
  <w:endnote w:type="continuationSeparator" w:id="0">
    <w:p w14:paraId="174FF00C" w14:textId="77777777" w:rsidR="003D5209" w:rsidRDefault="003D5209" w:rsidP="0083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2377D" w14:textId="77777777" w:rsidR="00834CB8" w:rsidRDefault="00834CB8" w:rsidP="00834CB8">
    <w:pPr>
      <w:pStyle w:val="BalloonText"/>
      <w:jc w:val="center"/>
    </w:pPr>
    <w:r>
      <w:t>Twin Waters Resident</w:t>
    </w:r>
    <w:r>
      <w:t>’</w:t>
    </w:r>
    <w:r>
      <w:t>s Association Inc. ABN 86 753 778 699</w:t>
    </w:r>
  </w:p>
  <w:p w14:paraId="3B677DD1" w14:textId="77777777" w:rsidR="00834CB8" w:rsidRDefault="00834CB8" w:rsidP="00834CB8">
    <w:pPr>
      <w:pStyle w:val="BalloonText"/>
      <w:jc w:val="center"/>
    </w:pPr>
  </w:p>
  <w:p w14:paraId="0C5298BD" w14:textId="77777777" w:rsidR="00834CB8" w:rsidRDefault="00834CB8" w:rsidP="00834CB8">
    <w:pPr>
      <w:pStyle w:val="BalloonText"/>
      <w:jc w:val="center"/>
    </w:pPr>
    <w:r>
      <w:t>PO Box 9351, Pacific Paradise, Qld 4564</w:t>
    </w:r>
  </w:p>
  <w:p w14:paraId="57BA4E05" w14:textId="77777777" w:rsidR="00834CB8" w:rsidRDefault="00834CB8" w:rsidP="00834CB8">
    <w:pPr>
      <w:pStyle w:val="BalloonText"/>
      <w:jc w:val="center"/>
    </w:pPr>
    <w:r>
      <w:t xml:space="preserve">W: </w:t>
    </w:r>
    <w:hyperlink r:id="rId1" w:history="1">
      <w:r>
        <w:rPr>
          <w:rStyle w:val="Hyperlink0"/>
        </w:rPr>
        <w:t>www.twra.net</w:t>
      </w:r>
    </w:hyperlink>
    <w:r>
      <w:t xml:space="preserve">  E: </w:t>
    </w:r>
    <w:hyperlink r:id="rId2" w:history="1">
      <w:r>
        <w:rPr>
          <w:rStyle w:val="Hyperlink0"/>
        </w:rPr>
        <w:t>info@twra.net</w:t>
      </w:r>
    </w:hyperlink>
  </w:p>
  <w:p w14:paraId="214FFAF9" w14:textId="77777777" w:rsidR="00834CB8" w:rsidRDefault="00834CB8" w:rsidP="00834CB8">
    <w:pPr>
      <w:pStyle w:val="BalloonText"/>
      <w:jc w:val="right"/>
      <w:rPr>
        <w:rFonts w:ascii="Arial" w:eastAsia="Arial" w:hAnsi="Arial" w:cs="Arial"/>
      </w:rPr>
    </w:pPr>
  </w:p>
  <w:p w14:paraId="145BDE2E" w14:textId="668BF58E" w:rsidR="00834CB8" w:rsidRDefault="00834CB8" w:rsidP="00834CB8">
    <w:pPr>
      <w:pStyle w:val="BalloonText"/>
      <w:jc w:val="center"/>
    </w:pPr>
    <w:r>
      <w:rPr>
        <w:rFonts w:ascii="Arial"/>
      </w:rPr>
      <w:t xml:space="preserve">President: </w:t>
    </w:r>
    <w:r w:rsidR="003372AE">
      <w:rPr>
        <w:rFonts w:ascii="Arial"/>
      </w:rPr>
      <w:t>Sophie Lever</w:t>
    </w:r>
    <w:r>
      <w:rPr>
        <w:rFonts w:ascii="Arial"/>
      </w:rPr>
      <w:t xml:space="preserve">    </w:t>
    </w:r>
    <w:r>
      <w:rPr>
        <w:rFonts w:ascii="Arial"/>
      </w:rPr>
      <w:tab/>
      <w:t xml:space="preserve">Secretary: </w:t>
    </w:r>
    <w:r w:rsidR="003372AE">
      <w:rPr>
        <w:rFonts w:ascii="Arial"/>
      </w:rPr>
      <w:t>Emilia White</w:t>
    </w:r>
    <w:r>
      <w:rPr>
        <w:rFonts w:ascii="Arial"/>
      </w:rPr>
      <w:tab/>
      <w:t xml:space="preserve">Treasurer:  </w:t>
    </w:r>
    <w:r w:rsidR="005A3753">
      <w:rPr>
        <w:rFonts w:ascii="Arial"/>
      </w:rPr>
      <w:t xml:space="preserve">Nathan </w:t>
    </w:r>
    <w:proofErr w:type="spellStart"/>
    <w:r w:rsidR="005A3753">
      <w:rPr>
        <w:rFonts w:ascii="Arial"/>
      </w:rPr>
      <w:t>Dadds</w:t>
    </w:r>
    <w:proofErr w:type="spellEnd"/>
  </w:p>
  <w:p w14:paraId="00F099E0" w14:textId="77777777" w:rsidR="00834CB8" w:rsidRDefault="00834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3568A" w14:textId="77777777" w:rsidR="003D5209" w:rsidRDefault="003D5209" w:rsidP="00834CB8">
      <w:pPr>
        <w:spacing w:after="0" w:line="240" w:lineRule="auto"/>
      </w:pPr>
      <w:r>
        <w:separator/>
      </w:r>
    </w:p>
  </w:footnote>
  <w:footnote w:type="continuationSeparator" w:id="0">
    <w:p w14:paraId="78894661" w14:textId="77777777" w:rsidR="003D5209" w:rsidRDefault="003D5209" w:rsidP="0083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517E" w14:textId="44B690F7" w:rsidR="00834CB8" w:rsidRDefault="00834CB8">
    <w:pPr>
      <w:pStyle w:val="Header"/>
    </w:pPr>
    <w:r>
      <w:rPr>
        <w:noProof/>
      </w:rPr>
      <w:drawing>
        <wp:inline distT="0" distB="0" distL="0" distR="0" wp14:anchorId="2AE43643" wp14:editId="10027CB6">
          <wp:extent cx="2047875" cy="5715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7875" cy="571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61058"/>
    <w:multiLevelType w:val="multilevel"/>
    <w:tmpl w:val="53E4A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D14CF3"/>
    <w:multiLevelType w:val="multilevel"/>
    <w:tmpl w:val="9082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5190C"/>
    <w:multiLevelType w:val="multilevel"/>
    <w:tmpl w:val="265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3835159">
    <w:abstractNumId w:val="2"/>
  </w:num>
  <w:num w:numId="2" w16cid:durableId="219831131">
    <w:abstractNumId w:val="1"/>
  </w:num>
  <w:num w:numId="3" w16cid:durableId="80565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B8"/>
    <w:rsid w:val="00002F0F"/>
    <w:rsid w:val="0001605A"/>
    <w:rsid w:val="00026531"/>
    <w:rsid w:val="00035EE3"/>
    <w:rsid w:val="000400CB"/>
    <w:rsid w:val="000405F7"/>
    <w:rsid w:val="0004166F"/>
    <w:rsid w:val="00046B1D"/>
    <w:rsid w:val="00054B96"/>
    <w:rsid w:val="00082687"/>
    <w:rsid w:val="00094658"/>
    <w:rsid w:val="000A09E3"/>
    <w:rsid w:val="000C21CC"/>
    <w:rsid w:val="000D48A4"/>
    <w:rsid w:val="000D71DF"/>
    <w:rsid w:val="00133A3E"/>
    <w:rsid w:val="00143F0C"/>
    <w:rsid w:val="00150754"/>
    <w:rsid w:val="001552C0"/>
    <w:rsid w:val="00165BB7"/>
    <w:rsid w:val="00180B5F"/>
    <w:rsid w:val="00180F55"/>
    <w:rsid w:val="001908CD"/>
    <w:rsid w:val="001952FC"/>
    <w:rsid w:val="00197A26"/>
    <w:rsid w:val="001A72AF"/>
    <w:rsid w:val="001A7C5B"/>
    <w:rsid w:val="001B0D8D"/>
    <w:rsid w:val="001C21FF"/>
    <w:rsid w:val="001C6986"/>
    <w:rsid w:val="002067C9"/>
    <w:rsid w:val="00216F43"/>
    <w:rsid w:val="00217779"/>
    <w:rsid w:val="00250D4B"/>
    <w:rsid w:val="002869C5"/>
    <w:rsid w:val="002A02D7"/>
    <w:rsid w:val="002B06D0"/>
    <w:rsid w:val="002B17C2"/>
    <w:rsid w:val="002B28D0"/>
    <w:rsid w:val="002D2F5A"/>
    <w:rsid w:val="002E6E54"/>
    <w:rsid w:val="0031014D"/>
    <w:rsid w:val="003130F6"/>
    <w:rsid w:val="0032573A"/>
    <w:rsid w:val="00326AAB"/>
    <w:rsid w:val="003372AE"/>
    <w:rsid w:val="00357D2E"/>
    <w:rsid w:val="00362192"/>
    <w:rsid w:val="00381657"/>
    <w:rsid w:val="003A4B75"/>
    <w:rsid w:val="003B66AA"/>
    <w:rsid w:val="003C0447"/>
    <w:rsid w:val="003D5209"/>
    <w:rsid w:val="003E55C8"/>
    <w:rsid w:val="003E7D26"/>
    <w:rsid w:val="003F2ECF"/>
    <w:rsid w:val="0041404F"/>
    <w:rsid w:val="00421BBA"/>
    <w:rsid w:val="00423562"/>
    <w:rsid w:val="00455531"/>
    <w:rsid w:val="00464806"/>
    <w:rsid w:val="00470E66"/>
    <w:rsid w:val="004B6568"/>
    <w:rsid w:val="004C3CEB"/>
    <w:rsid w:val="004E4174"/>
    <w:rsid w:val="004F3231"/>
    <w:rsid w:val="004F764C"/>
    <w:rsid w:val="00505A95"/>
    <w:rsid w:val="005078E7"/>
    <w:rsid w:val="00533801"/>
    <w:rsid w:val="00540201"/>
    <w:rsid w:val="005428AE"/>
    <w:rsid w:val="00547656"/>
    <w:rsid w:val="0057041D"/>
    <w:rsid w:val="0058295F"/>
    <w:rsid w:val="005A3753"/>
    <w:rsid w:val="005A771E"/>
    <w:rsid w:val="005B0B1F"/>
    <w:rsid w:val="005B105F"/>
    <w:rsid w:val="005F1149"/>
    <w:rsid w:val="00604DD6"/>
    <w:rsid w:val="0060750F"/>
    <w:rsid w:val="00610B6A"/>
    <w:rsid w:val="006161A7"/>
    <w:rsid w:val="00621EF4"/>
    <w:rsid w:val="006324B9"/>
    <w:rsid w:val="0063254E"/>
    <w:rsid w:val="00642A01"/>
    <w:rsid w:val="00643C46"/>
    <w:rsid w:val="0066571A"/>
    <w:rsid w:val="00680AB6"/>
    <w:rsid w:val="00684609"/>
    <w:rsid w:val="006930C1"/>
    <w:rsid w:val="006A1F83"/>
    <w:rsid w:val="006D31BC"/>
    <w:rsid w:val="00704AA9"/>
    <w:rsid w:val="007156A2"/>
    <w:rsid w:val="007162FD"/>
    <w:rsid w:val="00743EFE"/>
    <w:rsid w:val="00752912"/>
    <w:rsid w:val="00753810"/>
    <w:rsid w:val="0076459E"/>
    <w:rsid w:val="007749CE"/>
    <w:rsid w:val="0078136B"/>
    <w:rsid w:val="007840D7"/>
    <w:rsid w:val="00785C14"/>
    <w:rsid w:val="007A5D53"/>
    <w:rsid w:val="007D2466"/>
    <w:rsid w:val="007D4120"/>
    <w:rsid w:val="007E7E4C"/>
    <w:rsid w:val="0081289E"/>
    <w:rsid w:val="00813703"/>
    <w:rsid w:val="00822171"/>
    <w:rsid w:val="00827384"/>
    <w:rsid w:val="00831DB3"/>
    <w:rsid w:val="00834CB8"/>
    <w:rsid w:val="00846139"/>
    <w:rsid w:val="00861DDE"/>
    <w:rsid w:val="008675C9"/>
    <w:rsid w:val="0088150E"/>
    <w:rsid w:val="00887F76"/>
    <w:rsid w:val="008B1D2A"/>
    <w:rsid w:val="008B3275"/>
    <w:rsid w:val="008C0AD9"/>
    <w:rsid w:val="00910AA7"/>
    <w:rsid w:val="00922C5B"/>
    <w:rsid w:val="0092735A"/>
    <w:rsid w:val="009646FE"/>
    <w:rsid w:val="009D6336"/>
    <w:rsid w:val="00A2259E"/>
    <w:rsid w:val="00A24D82"/>
    <w:rsid w:val="00A40165"/>
    <w:rsid w:val="00A513D6"/>
    <w:rsid w:val="00A73FBF"/>
    <w:rsid w:val="00A741B0"/>
    <w:rsid w:val="00A90101"/>
    <w:rsid w:val="00A943EF"/>
    <w:rsid w:val="00AB030B"/>
    <w:rsid w:val="00AB2727"/>
    <w:rsid w:val="00AC6D46"/>
    <w:rsid w:val="00AE11FC"/>
    <w:rsid w:val="00B04BC3"/>
    <w:rsid w:val="00B06F20"/>
    <w:rsid w:val="00B5386B"/>
    <w:rsid w:val="00B64B9D"/>
    <w:rsid w:val="00B72705"/>
    <w:rsid w:val="00B85D4A"/>
    <w:rsid w:val="00BA11BF"/>
    <w:rsid w:val="00BB30BF"/>
    <w:rsid w:val="00BF1E2A"/>
    <w:rsid w:val="00BF31CE"/>
    <w:rsid w:val="00C11D01"/>
    <w:rsid w:val="00C12C39"/>
    <w:rsid w:val="00C20FF2"/>
    <w:rsid w:val="00C30186"/>
    <w:rsid w:val="00C37A91"/>
    <w:rsid w:val="00C43269"/>
    <w:rsid w:val="00C57DD2"/>
    <w:rsid w:val="00C65C72"/>
    <w:rsid w:val="00C808BB"/>
    <w:rsid w:val="00C87008"/>
    <w:rsid w:val="00CD052A"/>
    <w:rsid w:val="00CE552C"/>
    <w:rsid w:val="00CF728D"/>
    <w:rsid w:val="00D009A1"/>
    <w:rsid w:val="00D2024E"/>
    <w:rsid w:val="00D204C9"/>
    <w:rsid w:val="00D2230C"/>
    <w:rsid w:val="00D260E7"/>
    <w:rsid w:val="00D502B0"/>
    <w:rsid w:val="00D63513"/>
    <w:rsid w:val="00D72599"/>
    <w:rsid w:val="00D94A44"/>
    <w:rsid w:val="00D95D43"/>
    <w:rsid w:val="00D96AB9"/>
    <w:rsid w:val="00DB4ED2"/>
    <w:rsid w:val="00DC199E"/>
    <w:rsid w:val="00DC6EFA"/>
    <w:rsid w:val="00DD550D"/>
    <w:rsid w:val="00DD7265"/>
    <w:rsid w:val="00E17381"/>
    <w:rsid w:val="00E25843"/>
    <w:rsid w:val="00E27A73"/>
    <w:rsid w:val="00E36CCA"/>
    <w:rsid w:val="00E42422"/>
    <w:rsid w:val="00E44F7B"/>
    <w:rsid w:val="00E46480"/>
    <w:rsid w:val="00E53768"/>
    <w:rsid w:val="00E664E7"/>
    <w:rsid w:val="00E713D0"/>
    <w:rsid w:val="00E7302A"/>
    <w:rsid w:val="00E778BC"/>
    <w:rsid w:val="00E82E73"/>
    <w:rsid w:val="00E914BB"/>
    <w:rsid w:val="00E91E97"/>
    <w:rsid w:val="00EA5E4B"/>
    <w:rsid w:val="00EC3879"/>
    <w:rsid w:val="00ED3B6D"/>
    <w:rsid w:val="00EE2125"/>
    <w:rsid w:val="00F247EE"/>
    <w:rsid w:val="00F315BC"/>
    <w:rsid w:val="00F55B38"/>
    <w:rsid w:val="00F742CE"/>
    <w:rsid w:val="00F7769E"/>
    <w:rsid w:val="00F84D59"/>
    <w:rsid w:val="00F942B0"/>
    <w:rsid w:val="00FA0661"/>
    <w:rsid w:val="00FA7142"/>
    <w:rsid w:val="00FB2124"/>
    <w:rsid w:val="00FB4E71"/>
    <w:rsid w:val="00FC34C1"/>
    <w:rsid w:val="00FD1D2F"/>
    <w:rsid w:val="00FE2E28"/>
    <w:rsid w:val="00FE5FB4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09700"/>
  <w15:chartTrackingRefBased/>
  <w15:docId w15:val="{2933E7A7-A8AB-429E-9F17-63882ABE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CB8"/>
  </w:style>
  <w:style w:type="paragraph" w:styleId="Footer">
    <w:name w:val="footer"/>
    <w:basedOn w:val="Normal"/>
    <w:link w:val="FooterChar"/>
    <w:uiPriority w:val="99"/>
    <w:unhideWhenUsed/>
    <w:rsid w:val="00834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CB8"/>
  </w:style>
  <w:style w:type="paragraph" w:styleId="BalloonText">
    <w:name w:val="Balloon Text"/>
    <w:link w:val="BalloonTextChar"/>
    <w:rsid w:val="00834C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ahoma" w:eastAsia="Arial Unicode MS" w:hAnsi="Arial Unicode MS" w:cs="Arial Unicode MS"/>
      <w:color w:val="000000"/>
      <w:spacing w:val="-5"/>
      <w:sz w:val="16"/>
      <w:szCs w:val="16"/>
      <w:u w:color="000000"/>
      <w:bdr w:val="nil"/>
      <w:lang w:val="en-US" w:eastAsia="en-AU"/>
    </w:rPr>
  </w:style>
  <w:style w:type="character" w:customStyle="1" w:styleId="BalloonTextChar">
    <w:name w:val="Balloon Text Char"/>
    <w:basedOn w:val="DefaultParagraphFont"/>
    <w:link w:val="BalloonText"/>
    <w:rsid w:val="00834CB8"/>
    <w:rPr>
      <w:rFonts w:ascii="Tahoma" w:eastAsia="Arial Unicode MS" w:hAnsi="Arial Unicode MS" w:cs="Arial Unicode MS"/>
      <w:color w:val="000000"/>
      <w:spacing w:val="-5"/>
      <w:sz w:val="16"/>
      <w:szCs w:val="16"/>
      <w:u w:color="000000"/>
      <w:bdr w:val="nil"/>
      <w:lang w:val="en-US" w:eastAsia="en-AU"/>
    </w:rPr>
  </w:style>
  <w:style w:type="character" w:customStyle="1" w:styleId="Hyperlink0">
    <w:name w:val="Hyperlink.0"/>
    <w:basedOn w:val="DefaultParagraphFont"/>
    <w:rsid w:val="00834CB8"/>
    <w:rPr>
      <w:color w:val="000000"/>
      <w:u w:val="none" w:color="000000"/>
    </w:rPr>
  </w:style>
  <w:style w:type="table" w:styleId="TableGrid">
    <w:name w:val="Table Grid"/>
    <w:basedOn w:val="TableNormal"/>
    <w:uiPriority w:val="39"/>
    <w:rsid w:val="0083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4C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wra.net" TargetMode="External"/><Relationship Id="rId1" Type="http://schemas.openxmlformats.org/officeDocument/2006/relationships/hyperlink" Target="http://www.twr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7</Pages>
  <Words>1790</Words>
  <Characters>10204</Characters>
  <Application>Microsoft Office Word</Application>
  <DocSecurity>0</DocSecurity>
  <Lines>85</Lines>
  <Paragraphs>23</Paragraphs>
  <ScaleCrop>false</ScaleCrop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Lever</dc:creator>
  <cp:keywords/>
  <dc:description/>
  <cp:lastModifiedBy>emilia white</cp:lastModifiedBy>
  <cp:revision>198</cp:revision>
  <dcterms:created xsi:type="dcterms:W3CDTF">2024-08-03T05:19:00Z</dcterms:created>
  <dcterms:modified xsi:type="dcterms:W3CDTF">2024-08-10T06:57:00Z</dcterms:modified>
</cp:coreProperties>
</file>